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FFFA5" w14:textId="689FE20B" w:rsidR="00341A40" w:rsidRDefault="00341A40" w:rsidP="00341A40">
      <w:pPr>
        <w:jc w:val="center"/>
        <w:rPr>
          <w:lang w:val="en-GB"/>
        </w:rPr>
      </w:pPr>
      <w:r>
        <w:rPr>
          <w:rFonts w:ascii="Verdana" w:hAnsi="Verdana"/>
          <w:b/>
          <w:noProof/>
          <w:lang w:eastAsia="fr-FR"/>
        </w:rPr>
        <w:drawing>
          <wp:inline distT="0" distB="0" distL="0" distR="0" wp14:anchorId="4E16014B" wp14:editId="5EF142E3">
            <wp:extent cx="1304925" cy="95619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rbia-logo.jpg"/>
                    <pic:cNvPicPr/>
                  </pic:nvPicPr>
                  <pic:blipFill>
                    <a:blip r:embed="rId7">
                      <a:extLst>
                        <a:ext uri="{28A0092B-C50C-407E-A947-70E740481C1C}">
                          <a14:useLocalDpi xmlns:a14="http://schemas.microsoft.com/office/drawing/2010/main" val="0"/>
                        </a:ext>
                      </a:extLst>
                    </a:blip>
                    <a:stretch>
                      <a:fillRect/>
                    </a:stretch>
                  </pic:blipFill>
                  <pic:spPr>
                    <a:xfrm>
                      <a:off x="0" y="0"/>
                      <a:ext cx="1319321" cy="966744"/>
                    </a:xfrm>
                    <a:prstGeom prst="rect">
                      <a:avLst/>
                    </a:prstGeom>
                  </pic:spPr>
                </pic:pic>
              </a:graphicData>
            </a:graphic>
          </wp:inline>
        </w:drawing>
      </w:r>
      <w:r>
        <w:rPr>
          <w:lang w:val="en-GB"/>
        </w:rPr>
        <w:t xml:space="preserve"> </w:t>
      </w:r>
      <w:r w:rsidRPr="00F5488B">
        <w:rPr>
          <w:rFonts w:ascii="Verdana" w:hAnsi="Verdana"/>
          <w:b/>
          <w:noProof/>
          <w:lang w:eastAsia="fr-FR"/>
        </w:rPr>
        <w:drawing>
          <wp:inline distT="0" distB="0" distL="0" distR="0" wp14:anchorId="18290F11" wp14:editId="7A33BF16">
            <wp:extent cx="3009900" cy="1104900"/>
            <wp:effectExtent l="0" t="0" r="0" b="0"/>
            <wp:docPr id="1" name="Picture 1" descr="ebu logo blue eye outline containing the letters EBU with beneath the strapline the voice of blind and partially sighted people in Europe" title="e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39058E9E" w14:textId="71E9F2B8" w:rsidR="00C019E3" w:rsidRPr="0032659D" w:rsidRDefault="00C019E3" w:rsidP="0032659D">
      <w:pPr>
        <w:pStyle w:val="Titre1"/>
        <w:rPr>
          <w:lang w:val="en-GB"/>
        </w:rPr>
      </w:pPr>
      <w:r w:rsidRPr="0032659D">
        <w:rPr>
          <w:lang w:val="en-GB"/>
        </w:rPr>
        <w:t>The Belgrade Declaration</w:t>
      </w:r>
      <w:r w:rsidR="0032659D">
        <w:rPr>
          <w:lang w:val="en-GB"/>
        </w:rPr>
        <w:t xml:space="preserve"> - </w:t>
      </w:r>
      <w:r w:rsidR="0032659D" w:rsidRPr="0032659D">
        <w:rPr>
          <w:lang w:val="en-GB"/>
        </w:rPr>
        <w:t>22 October 2021</w:t>
      </w:r>
    </w:p>
    <w:p w14:paraId="5737F2BF" w14:textId="65506727" w:rsidR="00C25A80" w:rsidRPr="0032659D" w:rsidRDefault="00F978CC">
      <w:pPr>
        <w:rPr>
          <w:rFonts w:ascii="Arial" w:hAnsi="Arial" w:cs="Arial"/>
          <w:sz w:val="28"/>
          <w:szCs w:val="28"/>
          <w:lang w:val="en-GB"/>
        </w:rPr>
      </w:pPr>
      <w:r w:rsidRPr="0032659D">
        <w:rPr>
          <w:rFonts w:ascii="Arial" w:hAnsi="Arial" w:cs="Arial"/>
          <w:sz w:val="28"/>
          <w:szCs w:val="28"/>
          <w:lang w:val="en-GB"/>
        </w:rPr>
        <w:t xml:space="preserve">Over 150 </w:t>
      </w:r>
      <w:r w:rsidR="00A16F5E" w:rsidRPr="0032659D">
        <w:rPr>
          <w:rFonts w:ascii="Arial" w:hAnsi="Arial" w:cs="Arial"/>
          <w:sz w:val="28"/>
          <w:szCs w:val="28"/>
          <w:lang w:val="en-GB"/>
        </w:rPr>
        <w:t xml:space="preserve">participants, gathered in Belgrade, Serbia and online, examined over two days the employment situation of blind </w:t>
      </w:r>
      <w:r w:rsidR="00530A2E" w:rsidRPr="0032659D">
        <w:rPr>
          <w:rFonts w:ascii="Arial" w:hAnsi="Arial" w:cs="Arial"/>
          <w:sz w:val="28"/>
          <w:szCs w:val="28"/>
          <w:lang w:val="en-GB"/>
        </w:rPr>
        <w:t>a</w:t>
      </w:r>
      <w:r w:rsidR="0032659D">
        <w:rPr>
          <w:rFonts w:ascii="Arial" w:hAnsi="Arial" w:cs="Arial"/>
          <w:sz w:val="28"/>
          <w:szCs w:val="28"/>
          <w:lang w:val="en-GB"/>
        </w:rPr>
        <w:t>nd</w:t>
      </w:r>
      <w:r w:rsidR="00A16F5E" w:rsidRPr="0032659D">
        <w:rPr>
          <w:rFonts w:ascii="Arial" w:hAnsi="Arial" w:cs="Arial"/>
          <w:sz w:val="28"/>
          <w:szCs w:val="28"/>
          <w:lang w:val="en-GB"/>
        </w:rPr>
        <w:t xml:space="preserve"> partially sighted people in many countries across the continent.</w:t>
      </w:r>
      <w:r w:rsidR="0045417A" w:rsidRPr="0032659D">
        <w:rPr>
          <w:rFonts w:ascii="Arial" w:hAnsi="Arial" w:cs="Arial"/>
          <w:sz w:val="28"/>
          <w:szCs w:val="28"/>
          <w:lang w:val="en-GB"/>
        </w:rPr>
        <w:t xml:space="preserve"> The conference took place in an atmosphere of hope: The worse of the global COVID-19 pandemic </w:t>
      </w:r>
      <w:r w:rsidR="00C019E3" w:rsidRPr="0032659D">
        <w:rPr>
          <w:rFonts w:ascii="Arial" w:hAnsi="Arial" w:cs="Arial"/>
          <w:sz w:val="28"/>
          <w:szCs w:val="28"/>
          <w:lang w:val="en-GB"/>
        </w:rPr>
        <w:t xml:space="preserve">is </w:t>
      </w:r>
      <w:r w:rsidR="0045417A" w:rsidRPr="0032659D">
        <w:rPr>
          <w:rFonts w:ascii="Arial" w:hAnsi="Arial" w:cs="Arial"/>
          <w:sz w:val="28"/>
          <w:szCs w:val="28"/>
          <w:lang w:val="en-GB"/>
        </w:rPr>
        <w:t>hopefully behind us</w:t>
      </w:r>
      <w:r w:rsidR="00C25A80" w:rsidRPr="0032659D">
        <w:rPr>
          <w:rFonts w:ascii="Arial" w:hAnsi="Arial" w:cs="Arial"/>
          <w:sz w:val="28"/>
          <w:szCs w:val="28"/>
          <w:lang w:val="en-GB"/>
        </w:rPr>
        <w:t xml:space="preserve">, and many </w:t>
      </w:r>
      <w:r w:rsidR="00C019E3" w:rsidRPr="0032659D">
        <w:rPr>
          <w:rFonts w:ascii="Arial" w:hAnsi="Arial" w:cs="Arial"/>
          <w:sz w:val="28"/>
          <w:szCs w:val="28"/>
          <w:lang w:val="en-GB"/>
        </w:rPr>
        <w:t xml:space="preserve">more political and technological </w:t>
      </w:r>
      <w:r w:rsidR="00C25A80" w:rsidRPr="0032659D">
        <w:rPr>
          <w:rFonts w:ascii="Arial" w:hAnsi="Arial" w:cs="Arial"/>
          <w:sz w:val="28"/>
          <w:szCs w:val="28"/>
          <w:lang w:val="en-GB"/>
        </w:rPr>
        <w:t>tools to make employment a lived reality for blind and partially sighted people exist today.</w:t>
      </w:r>
    </w:p>
    <w:p w14:paraId="342AE46E" w14:textId="7B04C80A" w:rsidR="00061B0C" w:rsidRPr="0032659D" w:rsidRDefault="00A16F5E">
      <w:pPr>
        <w:rPr>
          <w:rFonts w:ascii="Arial" w:hAnsi="Arial" w:cs="Arial"/>
          <w:sz w:val="28"/>
          <w:szCs w:val="28"/>
          <w:lang w:val="en-GB"/>
        </w:rPr>
      </w:pPr>
      <w:r w:rsidRPr="0032659D">
        <w:rPr>
          <w:rFonts w:ascii="Arial" w:hAnsi="Arial" w:cs="Arial"/>
          <w:sz w:val="28"/>
          <w:szCs w:val="28"/>
          <w:lang w:val="en-GB"/>
        </w:rPr>
        <w:t>The following</w:t>
      </w:r>
      <w:r w:rsidR="00E00B72" w:rsidRPr="0032659D">
        <w:rPr>
          <w:rFonts w:ascii="Arial" w:hAnsi="Arial" w:cs="Arial"/>
          <w:sz w:val="28"/>
          <w:szCs w:val="28"/>
          <w:lang w:val="en-GB"/>
        </w:rPr>
        <w:t xml:space="preserve"> </w:t>
      </w:r>
      <w:r w:rsidR="00061B0C" w:rsidRPr="0032659D">
        <w:rPr>
          <w:rFonts w:ascii="Arial" w:hAnsi="Arial" w:cs="Arial"/>
          <w:sz w:val="28"/>
          <w:szCs w:val="28"/>
          <w:lang w:val="en-GB"/>
        </w:rPr>
        <w:t>observations were made</w:t>
      </w:r>
      <w:r w:rsidR="00C25A80" w:rsidRPr="0032659D">
        <w:rPr>
          <w:rFonts w:ascii="Arial" w:hAnsi="Arial" w:cs="Arial"/>
          <w:sz w:val="28"/>
          <w:szCs w:val="28"/>
          <w:lang w:val="en-GB"/>
        </w:rPr>
        <w:t xml:space="preserve"> during the conference</w:t>
      </w:r>
      <w:r w:rsidR="00EC0E2A" w:rsidRPr="0032659D">
        <w:rPr>
          <w:rFonts w:ascii="Arial" w:hAnsi="Arial" w:cs="Arial"/>
          <w:sz w:val="28"/>
          <w:szCs w:val="28"/>
          <w:lang w:val="en-GB"/>
        </w:rPr>
        <w:t>,</w:t>
      </w:r>
      <w:r w:rsidR="00061B0C" w:rsidRPr="0032659D">
        <w:rPr>
          <w:rFonts w:ascii="Arial" w:hAnsi="Arial" w:cs="Arial"/>
          <w:sz w:val="28"/>
          <w:szCs w:val="28"/>
          <w:lang w:val="en-GB"/>
        </w:rPr>
        <w:t xml:space="preserve"> and </w:t>
      </w:r>
      <w:r w:rsidR="00010F67">
        <w:rPr>
          <w:rFonts w:ascii="Arial" w:hAnsi="Arial" w:cs="Arial"/>
          <w:sz w:val="28"/>
          <w:szCs w:val="28"/>
          <w:lang w:val="en-GB"/>
        </w:rPr>
        <w:t xml:space="preserve">the </w:t>
      </w:r>
      <w:r w:rsidR="00E00B72" w:rsidRPr="0032659D">
        <w:rPr>
          <w:rFonts w:ascii="Arial" w:hAnsi="Arial" w:cs="Arial"/>
          <w:sz w:val="28"/>
          <w:szCs w:val="28"/>
          <w:lang w:val="en-GB"/>
        </w:rPr>
        <w:t>resolution was adopted</w:t>
      </w:r>
      <w:r w:rsidR="00061B0C" w:rsidRPr="0032659D">
        <w:rPr>
          <w:rFonts w:ascii="Arial" w:hAnsi="Arial" w:cs="Arial"/>
          <w:sz w:val="28"/>
          <w:szCs w:val="28"/>
          <w:lang w:val="en-GB"/>
        </w:rPr>
        <w:t xml:space="preserve"> by all participants</w:t>
      </w:r>
      <w:r w:rsidR="00E00B72" w:rsidRPr="0032659D">
        <w:rPr>
          <w:rFonts w:ascii="Arial" w:hAnsi="Arial" w:cs="Arial"/>
          <w:sz w:val="28"/>
          <w:szCs w:val="28"/>
          <w:lang w:val="en-GB"/>
        </w:rPr>
        <w:t>:</w:t>
      </w:r>
      <w:bookmarkStart w:id="0" w:name="_GoBack"/>
      <w:bookmarkEnd w:id="0"/>
    </w:p>
    <w:p w14:paraId="70B70E43" w14:textId="26277DA1" w:rsidR="00CC4871" w:rsidRDefault="00CC4871" w:rsidP="003310C5">
      <w:pPr>
        <w:pStyle w:val="Paragraphedeliste"/>
        <w:numPr>
          <w:ilvl w:val="0"/>
          <w:numId w:val="4"/>
        </w:numPr>
        <w:rPr>
          <w:rFonts w:ascii="Arial" w:hAnsi="Arial" w:cs="Arial"/>
          <w:sz w:val="28"/>
          <w:szCs w:val="28"/>
          <w:lang w:val="en-GB"/>
        </w:rPr>
      </w:pPr>
      <w:r w:rsidRPr="0032659D">
        <w:rPr>
          <w:rFonts w:ascii="Arial" w:hAnsi="Arial" w:cs="Arial"/>
          <w:sz w:val="28"/>
          <w:szCs w:val="28"/>
          <w:lang w:val="en-GB"/>
        </w:rPr>
        <w:t>The employment of people who are blind or partially sighted constitutes both a right and one of the most powerful means of inclusion in society, as a fulfilling job is much more than an income-creating activity!</w:t>
      </w:r>
    </w:p>
    <w:p w14:paraId="74A410E2" w14:textId="251454DF" w:rsidR="00EC0E2A" w:rsidRPr="003310C5" w:rsidRDefault="007026D1" w:rsidP="003310C5">
      <w:pPr>
        <w:pStyle w:val="Paragraphedeliste"/>
        <w:numPr>
          <w:ilvl w:val="0"/>
          <w:numId w:val="4"/>
        </w:numPr>
        <w:rPr>
          <w:rFonts w:ascii="Arial" w:hAnsi="Arial" w:cs="Arial"/>
          <w:sz w:val="28"/>
          <w:szCs w:val="28"/>
          <w:lang w:val="en-GB"/>
        </w:rPr>
      </w:pPr>
      <w:r w:rsidRPr="003310C5">
        <w:rPr>
          <w:rFonts w:ascii="Arial" w:hAnsi="Arial" w:cs="Arial"/>
          <w:sz w:val="28"/>
          <w:szCs w:val="28"/>
          <w:lang w:val="en-GB"/>
        </w:rPr>
        <w:t>While</w:t>
      </w:r>
      <w:r w:rsidR="00EC0E2A" w:rsidRPr="003310C5">
        <w:rPr>
          <w:rFonts w:ascii="Arial" w:hAnsi="Arial" w:cs="Arial"/>
          <w:sz w:val="28"/>
          <w:szCs w:val="28"/>
          <w:lang w:val="en-GB"/>
        </w:rPr>
        <w:t xml:space="preserve"> the policy environment</w:t>
      </w:r>
      <w:r w:rsidR="004F6826" w:rsidRPr="003310C5">
        <w:rPr>
          <w:rFonts w:ascii="Arial" w:hAnsi="Arial" w:cs="Arial"/>
          <w:sz w:val="28"/>
          <w:szCs w:val="28"/>
          <w:lang w:val="en-GB"/>
        </w:rPr>
        <w:t>, at the global, regional and national level,</w:t>
      </w:r>
      <w:r w:rsidR="00EC0E2A" w:rsidRPr="003310C5">
        <w:rPr>
          <w:rFonts w:ascii="Arial" w:hAnsi="Arial" w:cs="Arial"/>
          <w:sz w:val="28"/>
          <w:szCs w:val="28"/>
          <w:lang w:val="en-GB"/>
        </w:rPr>
        <w:t xml:space="preserve"> is more </w:t>
      </w:r>
      <w:r w:rsidR="00C25A80" w:rsidRPr="003310C5">
        <w:rPr>
          <w:rFonts w:ascii="Arial" w:hAnsi="Arial" w:cs="Arial"/>
          <w:sz w:val="28"/>
          <w:szCs w:val="28"/>
          <w:lang w:val="en-GB"/>
        </w:rPr>
        <w:t>conducive</w:t>
      </w:r>
      <w:r w:rsidR="00EC0E2A" w:rsidRPr="003310C5">
        <w:rPr>
          <w:rFonts w:ascii="Arial" w:hAnsi="Arial" w:cs="Arial"/>
          <w:sz w:val="28"/>
          <w:szCs w:val="28"/>
          <w:lang w:val="en-GB"/>
        </w:rPr>
        <w:t xml:space="preserve"> to equal participation of blind and partially sighted people in the labour force than ever before.</w:t>
      </w:r>
    </w:p>
    <w:p w14:paraId="22CBE8B3" w14:textId="7F116DBB" w:rsidR="00EC0E2A" w:rsidRPr="003310C5" w:rsidRDefault="007026D1" w:rsidP="003310C5">
      <w:pPr>
        <w:pStyle w:val="Paragraphedeliste"/>
        <w:numPr>
          <w:ilvl w:val="0"/>
          <w:numId w:val="4"/>
        </w:numPr>
        <w:rPr>
          <w:rFonts w:ascii="Arial" w:hAnsi="Arial" w:cs="Arial"/>
          <w:sz w:val="28"/>
          <w:szCs w:val="28"/>
          <w:lang w:val="en-GB"/>
        </w:rPr>
      </w:pPr>
      <w:r w:rsidRPr="003310C5">
        <w:rPr>
          <w:rFonts w:ascii="Arial" w:hAnsi="Arial" w:cs="Arial"/>
          <w:sz w:val="28"/>
          <w:szCs w:val="28"/>
          <w:lang w:val="en-GB"/>
        </w:rPr>
        <w:t>While</w:t>
      </w:r>
      <w:r w:rsidR="00EC0E2A" w:rsidRPr="003310C5">
        <w:rPr>
          <w:rFonts w:ascii="Arial" w:hAnsi="Arial" w:cs="Arial"/>
          <w:sz w:val="28"/>
          <w:szCs w:val="28"/>
          <w:lang w:val="en-GB"/>
        </w:rPr>
        <w:t xml:space="preserve"> new fields of occupation have been opened-up in recent year</w:t>
      </w:r>
      <w:r w:rsidR="007E3E43" w:rsidRPr="003310C5">
        <w:rPr>
          <w:rFonts w:ascii="Arial" w:hAnsi="Arial" w:cs="Arial"/>
          <w:sz w:val="28"/>
          <w:szCs w:val="28"/>
          <w:lang w:val="en-GB"/>
        </w:rPr>
        <w:t>s</w:t>
      </w:r>
      <w:r w:rsidR="00EC0E2A" w:rsidRPr="003310C5">
        <w:rPr>
          <w:rFonts w:ascii="Arial" w:hAnsi="Arial" w:cs="Arial"/>
          <w:sz w:val="28"/>
          <w:szCs w:val="28"/>
          <w:lang w:val="en-GB"/>
        </w:rPr>
        <w:t>, especially thanks to new technologies.</w:t>
      </w:r>
    </w:p>
    <w:p w14:paraId="4ECA8B61" w14:textId="53561F76" w:rsidR="00EC0E2A" w:rsidRPr="003310C5" w:rsidRDefault="007026D1" w:rsidP="003310C5">
      <w:pPr>
        <w:pStyle w:val="Paragraphedeliste"/>
        <w:numPr>
          <w:ilvl w:val="0"/>
          <w:numId w:val="4"/>
        </w:numPr>
        <w:rPr>
          <w:rFonts w:ascii="Arial" w:hAnsi="Arial" w:cs="Arial"/>
          <w:sz w:val="28"/>
          <w:szCs w:val="28"/>
          <w:lang w:val="en-GB"/>
        </w:rPr>
      </w:pPr>
      <w:r w:rsidRPr="003310C5">
        <w:rPr>
          <w:rFonts w:ascii="Arial" w:hAnsi="Arial" w:cs="Arial"/>
          <w:sz w:val="28"/>
          <w:szCs w:val="28"/>
          <w:lang w:val="en-GB"/>
        </w:rPr>
        <w:t>While</w:t>
      </w:r>
      <w:r w:rsidR="00EC0E2A" w:rsidRPr="003310C5">
        <w:rPr>
          <w:rFonts w:ascii="Arial" w:hAnsi="Arial" w:cs="Arial"/>
          <w:sz w:val="28"/>
          <w:szCs w:val="28"/>
          <w:lang w:val="en-GB"/>
        </w:rPr>
        <w:t xml:space="preserve"> new forms and types of employment, such as self-emplo</w:t>
      </w:r>
      <w:r w:rsidR="007E3E43" w:rsidRPr="003310C5">
        <w:rPr>
          <w:rFonts w:ascii="Arial" w:hAnsi="Arial" w:cs="Arial"/>
          <w:sz w:val="28"/>
          <w:szCs w:val="28"/>
          <w:lang w:val="en-GB"/>
        </w:rPr>
        <w:t>y</w:t>
      </w:r>
      <w:r w:rsidR="00EC0E2A" w:rsidRPr="003310C5">
        <w:rPr>
          <w:rFonts w:ascii="Arial" w:hAnsi="Arial" w:cs="Arial"/>
          <w:sz w:val="28"/>
          <w:szCs w:val="28"/>
          <w:lang w:val="en-GB"/>
        </w:rPr>
        <w:t>ment offer new opportunitie</w:t>
      </w:r>
      <w:r w:rsidR="00C25A80" w:rsidRPr="003310C5">
        <w:rPr>
          <w:rFonts w:ascii="Arial" w:hAnsi="Arial" w:cs="Arial"/>
          <w:sz w:val="28"/>
          <w:szCs w:val="28"/>
          <w:lang w:val="en-GB"/>
        </w:rPr>
        <w:t>s</w:t>
      </w:r>
      <w:r w:rsidR="00EC0E2A" w:rsidRPr="003310C5">
        <w:rPr>
          <w:rFonts w:ascii="Arial" w:hAnsi="Arial" w:cs="Arial"/>
          <w:sz w:val="28"/>
          <w:szCs w:val="28"/>
          <w:lang w:val="en-GB"/>
        </w:rPr>
        <w:t>, in addition to “traditional” forms of employment.</w:t>
      </w:r>
    </w:p>
    <w:p w14:paraId="21666846" w14:textId="1D81A0B0" w:rsidR="00EC0E2A" w:rsidRPr="003310C5" w:rsidRDefault="007026D1" w:rsidP="003310C5">
      <w:pPr>
        <w:pStyle w:val="Paragraphedeliste"/>
        <w:numPr>
          <w:ilvl w:val="0"/>
          <w:numId w:val="4"/>
        </w:numPr>
        <w:rPr>
          <w:rFonts w:ascii="Arial" w:hAnsi="Arial" w:cs="Arial"/>
          <w:sz w:val="28"/>
          <w:szCs w:val="28"/>
          <w:lang w:val="en-GB"/>
        </w:rPr>
      </w:pPr>
      <w:r w:rsidRPr="003310C5">
        <w:rPr>
          <w:rFonts w:ascii="Arial" w:hAnsi="Arial" w:cs="Arial"/>
          <w:sz w:val="28"/>
          <w:szCs w:val="28"/>
          <w:lang w:val="en-GB"/>
        </w:rPr>
        <w:t>While</w:t>
      </w:r>
      <w:r w:rsidR="004C4F88" w:rsidRPr="003310C5">
        <w:rPr>
          <w:rFonts w:ascii="Arial" w:hAnsi="Arial" w:cs="Arial"/>
          <w:sz w:val="28"/>
          <w:szCs w:val="28"/>
          <w:lang w:val="en-GB"/>
        </w:rPr>
        <w:t xml:space="preserve"> many initiatives, both at individual and institutional level exist to improve the employment situation of blind and partially s</w:t>
      </w:r>
      <w:r w:rsidR="007E3E43" w:rsidRPr="003310C5">
        <w:rPr>
          <w:rFonts w:ascii="Arial" w:hAnsi="Arial" w:cs="Arial"/>
          <w:sz w:val="28"/>
          <w:szCs w:val="28"/>
          <w:lang w:val="en-GB"/>
        </w:rPr>
        <w:t>i</w:t>
      </w:r>
      <w:r w:rsidR="0032659D" w:rsidRPr="003310C5">
        <w:rPr>
          <w:rFonts w:ascii="Arial" w:hAnsi="Arial" w:cs="Arial"/>
          <w:sz w:val="28"/>
          <w:szCs w:val="28"/>
          <w:lang w:val="en-GB"/>
        </w:rPr>
        <w:t>ghted people.</w:t>
      </w:r>
    </w:p>
    <w:p w14:paraId="7A91042D" w14:textId="58923CC7" w:rsidR="007E3E43" w:rsidRPr="0032659D" w:rsidRDefault="00EC0E2A">
      <w:pPr>
        <w:rPr>
          <w:rFonts w:ascii="Arial" w:hAnsi="Arial" w:cs="Arial"/>
          <w:sz w:val="28"/>
          <w:szCs w:val="28"/>
          <w:lang w:val="en-GB"/>
        </w:rPr>
      </w:pPr>
      <w:r w:rsidRPr="0032659D">
        <w:rPr>
          <w:rFonts w:ascii="Arial" w:hAnsi="Arial" w:cs="Arial"/>
          <w:sz w:val="28"/>
          <w:szCs w:val="28"/>
          <w:lang w:val="en-GB"/>
        </w:rPr>
        <w:t xml:space="preserve">We deplore that the number of blind and partially sighted people in employment remains relatively low, in comparison to </w:t>
      </w:r>
      <w:r w:rsidR="00C019E3" w:rsidRPr="0032659D">
        <w:rPr>
          <w:rFonts w:ascii="Arial" w:hAnsi="Arial" w:cs="Arial"/>
          <w:sz w:val="28"/>
          <w:szCs w:val="28"/>
          <w:lang w:val="en-GB"/>
        </w:rPr>
        <w:t xml:space="preserve">our </w:t>
      </w:r>
      <w:r w:rsidRPr="0032659D">
        <w:rPr>
          <w:rFonts w:ascii="Arial" w:hAnsi="Arial" w:cs="Arial"/>
          <w:sz w:val="28"/>
          <w:szCs w:val="28"/>
          <w:lang w:val="en-GB"/>
        </w:rPr>
        <w:t xml:space="preserve">sighted peers. This being an overall trend, </w:t>
      </w:r>
      <w:r w:rsidR="00C755A1" w:rsidRPr="0032659D">
        <w:rPr>
          <w:rFonts w:ascii="Arial" w:hAnsi="Arial" w:cs="Arial"/>
          <w:sz w:val="28"/>
          <w:szCs w:val="28"/>
          <w:lang w:val="en-GB"/>
        </w:rPr>
        <w:t xml:space="preserve">we acknowledge that the exact statistical picture of the employment situation is often </w:t>
      </w:r>
      <w:r w:rsidR="00C019E3" w:rsidRPr="0032659D">
        <w:rPr>
          <w:rFonts w:ascii="Arial" w:hAnsi="Arial" w:cs="Arial"/>
          <w:sz w:val="28"/>
          <w:szCs w:val="28"/>
          <w:lang w:val="en-GB"/>
        </w:rPr>
        <w:t xml:space="preserve">unclear </w:t>
      </w:r>
      <w:r w:rsidR="00C755A1" w:rsidRPr="0032659D">
        <w:rPr>
          <w:rFonts w:ascii="Arial" w:hAnsi="Arial" w:cs="Arial"/>
          <w:sz w:val="28"/>
          <w:szCs w:val="28"/>
          <w:lang w:val="en-GB"/>
        </w:rPr>
        <w:t>or incomplete</w:t>
      </w:r>
      <w:r w:rsidR="00C019E3" w:rsidRPr="0032659D">
        <w:rPr>
          <w:rFonts w:ascii="Arial" w:hAnsi="Arial" w:cs="Arial"/>
          <w:sz w:val="28"/>
          <w:szCs w:val="28"/>
          <w:lang w:val="en-GB"/>
        </w:rPr>
        <w:t>,</w:t>
      </w:r>
      <w:r w:rsidR="00C755A1" w:rsidRPr="0032659D">
        <w:rPr>
          <w:rFonts w:ascii="Arial" w:hAnsi="Arial" w:cs="Arial"/>
          <w:sz w:val="28"/>
          <w:szCs w:val="28"/>
          <w:lang w:val="en-GB"/>
        </w:rPr>
        <w:t xml:space="preserve"> and therefore call on governments and statistical </w:t>
      </w:r>
      <w:r w:rsidR="00C25A80" w:rsidRPr="0032659D">
        <w:rPr>
          <w:rFonts w:ascii="Arial" w:hAnsi="Arial" w:cs="Arial"/>
          <w:sz w:val="28"/>
          <w:szCs w:val="28"/>
          <w:lang w:val="en-GB"/>
        </w:rPr>
        <w:t>authorities,</w:t>
      </w:r>
      <w:r w:rsidR="00C755A1" w:rsidRPr="0032659D">
        <w:rPr>
          <w:rFonts w:ascii="Arial" w:hAnsi="Arial" w:cs="Arial"/>
          <w:sz w:val="28"/>
          <w:szCs w:val="28"/>
          <w:lang w:val="en-GB"/>
        </w:rPr>
        <w:t xml:space="preserve"> at all political </w:t>
      </w:r>
      <w:r w:rsidR="00C25A80" w:rsidRPr="0032659D">
        <w:rPr>
          <w:rFonts w:ascii="Arial" w:hAnsi="Arial" w:cs="Arial"/>
          <w:sz w:val="28"/>
          <w:szCs w:val="28"/>
          <w:lang w:val="en-GB"/>
        </w:rPr>
        <w:t>levels, to</w:t>
      </w:r>
      <w:r w:rsidR="00C755A1" w:rsidRPr="0032659D">
        <w:rPr>
          <w:rFonts w:ascii="Arial" w:hAnsi="Arial" w:cs="Arial"/>
          <w:sz w:val="28"/>
          <w:szCs w:val="28"/>
          <w:lang w:val="en-GB"/>
        </w:rPr>
        <w:t xml:space="preserve"> gather more reliable and comparable data. This is a precondition for adopting </w:t>
      </w:r>
      <w:r w:rsidR="00C25A80" w:rsidRPr="0032659D">
        <w:rPr>
          <w:rFonts w:ascii="Arial" w:hAnsi="Arial" w:cs="Arial"/>
          <w:sz w:val="28"/>
          <w:szCs w:val="28"/>
          <w:lang w:val="en-GB"/>
        </w:rPr>
        <w:t>targeted</w:t>
      </w:r>
      <w:r w:rsidR="00C755A1" w:rsidRPr="0032659D">
        <w:rPr>
          <w:rFonts w:ascii="Arial" w:hAnsi="Arial" w:cs="Arial"/>
          <w:sz w:val="28"/>
          <w:szCs w:val="28"/>
          <w:lang w:val="en-GB"/>
        </w:rPr>
        <w:t xml:space="preserve"> policies and other supporting measures to further the inclusion of blind and partially sighted people in the labour market.</w:t>
      </w:r>
      <w:r w:rsidR="00C95C7D" w:rsidRPr="0032659D">
        <w:rPr>
          <w:rFonts w:ascii="Arial" w:hAnsi="Arial" w:cs="Arial"/>
          <w:sz w:val="28"/>
          <w:szCs w:val="28"/>
          <w:lang w:val="en-GB"/>
        </w:rPr>
        <w:t xml:space="preserve"> Official data should not only paint the picture of </w:t>
      </w:r>
      <w:r w:rsidR="00C95C7D" w:rsidRPr="0032659D">
        <w:rPr>
          <w:rFonts w:ascii="Arial" w:hAnsi="Arial" w:cs="Arial"/>
          <w:sz w:val="28"/>
          <w:szCs w:val="28"/>
          <w:lang w:val="en-GB"/>
        </w:rPr>
        <w:lastRenderedPageBreak/>
        <w:t>employment versus unemployment, but also help to understand the situation of blind and partially sighted workers in employment, in terms of their salary level and type of contract.</w:t>
      </w:r>
      <w:r w:rsidR="00C019E3" w:rsidRPr="0032659D">
        <w:rPr>
          <w:rFonts w:ascii="Arial" w:hAnsi="Arial" w:cs="Arial"/>
          <w:sz w:val="28"/>
          <w:szCs w:val="28"/>
          <w:lang w:val="en-GB"/>
        </w:rPr>
        <w:t xml:space="preserve"> An important feature of improved statistical evidence must also be to analyse the impact on the employment situation in terms of gender and multiple forms of disability.</w:t>
      </w:r>
      <w:r w:rsidR="004F6826" w:rsidRPr="0032659D">
        <w:rPr>
          <w:rFonts w:ascii="Arial" w:hAnsi="Arial" w:cs="Arial"/>
          <w:sz w:val="28"/>
          <w:szCs w:val="28"/>
          <w:lang w:val="en-GB"/>
        </w:rPr>
        <w:t xml:space="preserve"> </w:t>
      </w:r>
    </w:p>
    <w:p w14:paraId="5CF5B47D" w14:textId="3AEF8214" w:rsidR="00C755A1" w:rsidRPr="0032659D" w:rsidRDefault="004F6826">
      <w:pPr>
        <w:rPr>
          <w:rFonts w:ascii="Arial" w:hAnsi="Arial" w:cs="Arial"/>
          <w:sz w:val="28"/>
          <w:szCs w:val="28"/>
          <w:lang w:val="en-GB"/>
        </w:rPr>
      </w:pPr>
      <w:r w:rsidRPr="0032659D">
        <w:rPr>
          <w:rFonts w:ascii="Arial" w:hAnsi="Arial" w:cs="Arial"/>
          <w:sz w:val="28"/>
          <w:szCs w:val="28"/>
          <w:lang w:val="en-GB"/>
        </w:rPr>
        <w:t xml:space="preserve">We note, with </w:t>
      </w:r>
      <w:r w:rsidR="00C25A80" w:rsidRPr="0032659D">
        <w:rPr>
          <w:rFonts w:ascii="Arial" w:hAnsi="Arial" w:cs="Arial"/>
          <w:sz w:val="28"/>
          <w:szCs w:val="28"/>
          <w:lang w:val="en-GB"/>
        </w:rPr>
        <w:t>disappointment, an</w:t>
      </w:r>
      <w:r w:rsidRPr="0032659D">
        <w:rPr>
          <w:rFonts w:ascii="Arial" w:hAnsi="Arial" w:cs="Arial"/>
          <w:sz w:val="28"/>
          <w:szCs w:val="28"/>
          <w:lang w:val="en-GB"/>
        </w:rPr>
        <w:t xml:space="preserve"> overall slow implementation of legislation and policies </w:t>
      </w:r>
      <w:r w:rsidR="0032659D">
        <w:rPr>
          <w:rFonts w:ascii="Arial" w:hAnsi="Arial" w:cs="Arial"/>
          <w:sz w:val="28"/>
          <w:szCs w:val="28"/>
          <w:lang w:val="en-GB"/>
        </w:rPr>
        <w:t>with the result</w:t>
      </w:r>
      <w:r w:rsidRPr="0032659D">
        <w:rPr>
          <w:rFonts w:ascii="Arial" w:hAnsi="Arial" w:cs="Arial"/>
          <w:sz w:val="28"/>
          <w:szCs w:val="28"/>
          <w:lang w:val="en-GB"/>
        </w:rPr>
        <w:t xml:space="preserve"> that intended benefits do not reach blind and partially sighted workers and job see</w:t>
      </w:r>
      <w:r w:rsidR="0032659D">
        <w:rPr>
          <w:rFonts w:ascii="Arial" w:hAnsi="Arial" w:cs="Arial"/>
          <w:sz w:val="28"/>
          <w:szCs w:val="28"/>
          <w:lang w:val="en-GB"/>
        </w:rPr>
        <w:t>kers right here and right now.</w:t>
      </w:r>
    </w:p>
    <w:p w14:paraId="7ADC9877" w14:textId="60776B55" w:rsidR="004C4F88" w:rsidRPr="0032659D" w:rsidRDefault="00C755A1">
      <w:pPr>
        <w:rPr>
          <w:rFonts w:ascii="Arial" w:hAnsi="Arial" w:cs="Arial"/>
          <w:sz w:val="28"/>
          <w:szCs w:val="28"/>
          <w:lang w:val="en-GB"/>
        </w:rPr>
      </w:pPr>
      <w:r w:rsidRPr="0032659D">
        <w:rPr>
          <w:rFonts w:ascii="Arial" w:hAnsi="Arial" w:cs="Arial"/>
          <w:sz w:val="28"/>
          <w:szCs w:val="28"/>
          <w:lang w:val="en-GB"/>
        </w:rPr>
        <w:t xml:space="preserve">We call for more efforts to be deployed to fight prejudice and stereotypes that hinder the inclusion of blind and partially sighted people in the labour market; </w:t>
      </w:r>
      <w:r w:rsidR="0032659D">
        <w:rPr>
          <w:rFonts w:ascii="Arial" w:hAnsi="Arial" w:cs="Arial"/>
          <w:sz w:val="28"/>
          <w:szCs w:val="28"/>
          <w:lang w:val="en-GB"/>
        </w:rPr>
        <w:t>t</w:t>
      </w:r>
      <w:r w:rsidR="004F6826" w:rsidRPr="0032659D">
        <w:rPr>
          <w:rFonts w:ascii="Arial" w:hAnsi="Arial" w:cs="Arial"/>
          <w:sz w:val="28"/>
          <w:szCs w:val="28"/>
          <w:lang w:val="en-GB"/>
        </w:rPr>
        <w:t xml:space="preserve">his is </w:t>
      </w:r>
      <w:r w:rsidRPr="0032659D">
        <w:rPr>
          <w:rFonts w:ascii="Arial" w:hAnsi="Arial" w:cs="Arial"/>
          <w:sz w:val="28"/>
          <w:szCs w:val="28"/>
          <w:lang w:val="en-GB"/>
        </w:rPr>
        <w:t xml:space="preserve">often </w:t>
      </w:r>
      <w:r w:rsidR="004F6826" w:rsidRPr="0032659D">
        <w:rPr>
          <w:rFonts w:ascii="Arial" w:hAnsi="Arial" w:cs="Arial"/>
          <w:sz w:val="28"/>
          <w:szCs w:val="28"/>
          <w:lang w:val="en-GB"/>
        </w:rPr>
        <w:t xml:space="preserve">a higher obstacle to overcome than </w:t>
      </w:r>
      <w:r w:rsidRPr="0032659D">
        <w:rPr>
          <w:rFonts w:ascii="Arial" w:hAnsi="Arial" w:cs="Arial"/>
          <w:sz w:val="28"/>
          <w:szCs w:val="28"/>
          <w:lang w:val="en-GB"/>
        </w:rPr>
        <w:t>legislative or technical</w:t>
      </w:r>
      <w:r w:rsidR="004F6826" w:rsidRPr="0032659D">
        <w:rPr>
          <w:rFonts w:ascii="Arial" w:hAnsi="Arial" w:cs="Arial"/>
          <w:sz w:val="28"/>
          <w:szCs w:val="28"/>
          <w:lang w:val="en-GB"/>
        </w:rPr>
        <w:t xml:space="preserve"> </w:t>
      </w:r>
      <w:r w:rsidR="00C25A80" w:rsidRPr="0032659D">
        <w:rPr>
          <w:rFonts w:ascii="Arial" w:hAnsi="Arial" w:cs="Arial"/>
          <w:sz w:val="28"/>
          <w:szCs w:val="28"/>
          <w:lang w:val="en-GB"/>
        </w:rPr>
        <w:t>hurdles</w:t>
      </w:r>
      <w:r w:rsidRPr="0032659D">
        <w:rPr>
          <w:rFonts w:ascii="Arial" w:hAnsi="Arial" w:cs="Arial"/>
          <w:sz w:val="28"/>
          <w:szCs w:val="28"/>
          <w:lang w:val="en-GB"/>
        </w:rPr>
        <w:t>.  For this to change, long-term investments in awareness-raising amongst employers of al</w:t>
      </w:r>
      <w:r w:rsidR="007E3E43" w:rsidRPr="0032659D">
        <w:rPr>
          <w:rFonts w:ascii="Arial" w:hAnsi="Arial" w:cs="Arial"/>
          <w:sz w:val="28"/>
          <w:szCs w:val="28"/>
          <w:lang w:val="en-GB"/>
        </w:rPr>
        <w:t>l</w:t>
      </w:r>
      <w:r w:rsidRPr="0032659D">
        <w:rPr>
          <w:rFonts w:ascii="Arial" w:hAnsi="Arial" w:cs="Arial"/>
          <w:sz w:val="28"/>
          <w:szCs w:val="28"/>
          <w:lang w:val="en-GB"/>
        </w:rPr>
        <w:t xml:space="preserve"> kinds and size need to be strengthened.</w:t>
      </w:r>
      <w:r w:rsidR="005E29A8" w:rsidRPr="0032659D">
        <w:rPr>
          <w:rFonts w:ascii="Arial" w:hAnsi="Arial" w:cs="Arial"/>
          <w:sz w:val="28"/>
          <w:szCs w:val="28"/>
          <w:lang w:val="en-GB"/>
        </w:rPr>
        <w:t xml:space="preserve"> All such efforts and initiatives should empha</w:t>
      </w:r>
      <w:r w:rsidR="007E3E43" w:rsidRPr="0032659D">
        <w:rPr>
          <w:rFonts w:ascii="Arial" w:hAnsi="Arial" w:cs="Arial"/>
          <w:sz w:val="28"/>
          <w:szCs w:val="28"/>
          <w:lang w:val="en-GB"/>
        </w:rPr>
        <w:t>s</w:t>
      </w:r>
      <w:r w:rsidR="005E29A8" w:rsidRPr="0032659D">
        <w:rPr>
          <w:rFonts w:ascii="Arial" w:hAnsi="Arial" w:cs="Arial"/>
          <w:sz w:val="28"/>
          <w:szCs w:val="28"/>
          <w:lang w:val="en-GB"/>
        </w:rPr>
        <w:t>ise the abilities and skills of blind and part</w:t>
      </w:r>
      <w:r w:rsidR="007E3E43" w:rsidRPr="0032659D">
        <w:rPr>
          <w:rFonts w:ascii="Arial" w:hAnsi="Arial" w:cs="Arial"/>
          <w:sz w:val="28"/>
          <w:szCs w:val="28"/>
          <w:lang w:val="en-GB"/>
        </w:rPr>
        <w:t>i</w:t>
      </w:r>
      <w:r w:rsidR="005E29A8" w:rsidRPr="0032659D">
        <w:rPr>
          <w:rFonts w:ascii="Arial" w:hAnsi="Arial" w:cs="Arial"/>
          <w:sz w:val="28"/>
          <w:szCs w:val="28"/>
          <w:lang w:val="en-GB"/>
        </w:rPr>
        <w:t>ally sighted workers,</w:t>
      </w:r>
      <w:r w:rsidR="004F6826" w:rsidRPr="0032659D">
        <w:rPr>
          <w:rFonts w:ascii="Arial" w:hAnsi="Arial" w:cs="Arial"/>
          <w:sz w:val="28"/>
          <w:szCs w:val="28"/>
          <w:lang w:val="en-GB"/>
        </w:rPr>
        <w:t xml:space="preserve"> in line with the UN Convention of the Rights of Persons with Disabilities. </w:t>
      </w:r>
    </w:p>
    <w:p w14:paraId="753626A9" w14:textId="4863DB6F" w:rsidR="0045417A" w:rsidRPr="0032659D" w:rsidRDefault="0045417A" w:rsidP="0032659D">
      <w:pPr>
        <w:rPr>
          <w:rFonts w:ascii="Arial" w:hAnsi="Arial" w:cs="Arial"/>
          <w:sz w:val="28"/>
          <w:szCs w:val="28"/>
          <w:lang w:val="en-GB"/>
        </w:rPr>
      </w:pPr>
      <w:r w:rsidRPr="0032659D">
        <w:rPr>
          <w:rFonts w:ascii="Arial" w:hAnsi="Arial" w:cs="Arial"/>
          <w:sz w:val="28"/>
          <w:szCs w:val="28"/>
          <w:lang w:val="en-GB"/>
        </w:rPr>
        <w:t>Moreover, we call upon both private sector and public actors to provide adaptations that may be required for blind and partially sighted people to perform a job on an equal basis with their sighted peers, at no ex</w:t>
      </w:r>
      <w:r w:rsidR="0032659D">
        <w:rPr>
          <w:rFonts w:ascii="Arial" w:hAnsi="Arial" w:cs="Arial"/>
          <w:sz w:val="28"/>
          <w:szCs w:val="28"/>
          <w:lang w:val="en-GB"/>
        </w:rPr>
        <w:t>tra costs for the employee.</w:t>
      </w:r>
    </w:p>
    <w:p w14:paraId="0C1661B5" w14:textId="19179F9F" w:rsidR="004C4F88" w:rsidRPr="0032659D" w:rsidRDefault="007937E5">
      <w:pPr>
        <w:rPr>
          <w:rFonts w:ascii="Arial" w:hAnsi="Arial" w:cs="Arial"/>
          <w:sz w:val="28"/>
          <w:szCs w:val="28"/>
          <w:lang w:val="en-GB"/>
        </w:rPr>
      </w:pPr>
      <w:r w:rsidRPr="0032659D">
        <w:rPr>
          <w:rFonts w:ascii="Arial" w:hAnsi="Arial" w:cs="Arial"/>
          <w:sz w:val="28"/>
          <w:szCs w:val="28"/>
          <w:lang w:val="en-GB"/>
        </w:rPr>
        <w:t>We ask for a</w:t>
      </w:r>
      <w:r w:rsidR="004C4F88" w:rsidRPr="0032659D">
        <w:rPr>
          <w:rFonts w:ascii="Arial" w:hAnsi="Arial" w:cs="Arial"/>
          <w:sz w:val="28"/>
          <w:szCs w:val="28"/>
          <w:lang w:val="en-GB"/>
        </w:rPr>
        <w:t xml:space="preserve">ll measures to encourage employment </w:t>
      </w:r>
      <w:r w:rsidRPr="0032659D">
        <w:rPr>
          <w:rFonts w:ascii="Arial" w:hAnsi="Arial" w:cs="Arial"/>
          <w:sz w:val="28"/>
          <w:szCs w:val="28"/>
          <w:lang w:val="en-GB"/>
        </w:rPr>
        <w:t xml:space="preserve">to </w:t>
      </w:r>
      <w:r w:rsidR="004C4F88" w:rsidRPr="0032659D">
        <w:rPr>
          <w:rFonts w:ascii="Arial" w:hAnsi="Arial" w:cs="Arial"/>
          <w:sz w:val="28"/>
          <w:szCs w:val="28"/>
          <w:lang w:val="en-GB"/>
        </w:rPr>
        <w:t>be conceived in a holistic manner; meaning that education, skills development and life-long-learning are an integral part of such measures.</w:t>
      </w:r>
    </w:p>
    <w:p w14:paraId="700A1136" w14:textId="7C7DB68F" w:rsidR="004C4F88" w:rsidRPr="0032659D" w:rsidRDefault="004C4F88">
      <w:pPr>
        <w:rPr>
          <w:rFonts w:ascii="Arial" w:hAnsi="Arial" w:cs="Arial"/>
          <w:sz w:val="28"/>
          <w:szCs w:val="28"/>
          <w:lang w:val="en-GB"/>
        </w:rPr>
      </w:pPr>
      <w:r w:rsidRPr="0032659D">
        <w:rPr>
          <w:rFonts w:ascii="Arial" w:hAnsi="Arial" w:cs="Arial"/>
          <w:sz w:val="28"/>
          <w:szCs w:val="28"/>
          <w:lang w:val="en-GB"/>
        </w:rPr>
        <w:t xml:space="preserve">All innovations in the area of new technologies should be based on the “design for all” approach and hence benefit blind and partially sighted people. </w:t>
      </w:r>
      <w:r w:rsidR="00C25A80" w:rsidRPr="0032659D">
        <w:rPr>
          <w:rFonts w:ascii="Arial" w:hAnsi="Arial" w:cs="Arial"/>
          <w:sz w:val="28"/>
          <w:szCs w:val="28"/>
          <w:lang w:val="en-GB"/>
        </w:rPr>
        <w:t>Otherwise,</w:t>
      </w:r>
      <w:r w:rsidRPr="0032659D">
        <w:rPr>
          <w:rFonts w:ascii="Arial" w:hAnsi="Arial" w:cs="Arial"/>
          <w:sz w:val="28"/>
          <w:szCs w:val="28"/>
          <w:lang w:val="en-GB"/>
        </w:rPr>
        <w:t xml:space="preserve"> there is the risk that new technologies may </w:t>
      </w:r>
      <w:r w:rsidR="007E3E43" w:rsidRPr="0032659D">
        <w:rPr>
          <w:rFonts w:ascii="Arial" w:hAnsi="Arial" w:cs="Arial"/>
          <w:sz w:val="28"/>
          <w:szCs w:val="28"/>
          <w:lang w:val="en-GB"/>
        </w:rPr>
        <w:t xml:space="preserve">even deepen the </w:t>
      </w:r>
      <w:r w:rsidRPr="0032659D">
        <w:rPr>
          <w:rFonts w:ascii="Arial" w:hAnsi="Arial" w:cs="Arial"/>
          <w:sz w:val="28"/>
          <w:szCs w:val="28"/>
          <w:lang w:val="en-GB"/>
        </w:rPr>
        <w:t>exclusion from the labour market. Such new technologies can be usefully complemented by special devices and aids that are tailored to the needs of blind and partially sighted people.</w:t>
      </w:r>
    </w:p>
    <w:p w14:paraId="0451B729" w14:textId="5EE4CBB9" w:rsidR="0017316C" w:rsidRPr="0032659D" w:rsidRDefault="004C4F88" w:rsidP="0032659D">
      <w:pPr>
        <w:pStyle w:val="Paragraphedeliste"/>
        <w:numPr>
          <w:ilvl w:val="0"/>
          <w:numId w:val="3"/>
        </w:numPr>
        <w:rPr>
          <w:rFonts w:ascii="Arial" w:hAnsi="Arial" w:cs="Arial"/>
          <w:sz w:val="28"/>
          <w:szCs w:val="28"/>
          <w:lang w:val="en-GB"/>
        </w:rPr>
      </w:pPr>
      <w:r w:rsidRPr="0032659D">
        <w:rPr>
          <w:rFonts w:ascii="Arial" w:hAnsi="Arial" w:cs="Arial"/>
          <w:sz w:val="28"/>
          <w:szCs w:val="28"/>
          <w:lang w:val="en-GB"/>
        </w:rPr>
        <w:t>All supporting schemes and measures put in place by public authorities should be based on a long-term approach, thereby allowing for predictability both for employers, employees and job seekers.</w:t>
      </w:r>
      <w:r w:rsidR="0017316C" w:rsidRPr="0032659D">
        <w:rPr>
          <w:rFonts w:ascii="Arial" w:hAnsi="Arial" w:cs="Arial"/>
          <w:sz w:val="28"/>
          <w:szCs w:val="28"/>
          <w:lang w:val="en-GB"/>
        </w:rPr>
        <w:t xml:space="preserve"> Such long-term vision will also help to overcome the current situation where support schemes are often scattered </w:t>
      </w:r>
      <w:r w:rsidR="007E3E43" w:rsidRPr="0032659D">
        <w:rPr>
          <w:rFonts w:ascii="Arial" w:hAnsi="Arial" w:cs="Arial"/>
          <w:sz w:val="28"/>
          <w:szCs w:val="28"/>
          <w:lang w:val="en-GB"/>
        </w:rPr>
        <w:t xml:space="preserve">across many levels </w:t>
      </w:r>
      <w:r w:rsidR="00C95C7D" w:rsidRPr="0032659D">
        <w:rPr>
          <w:rFonts w:ascii="Arial" w:hAnsi="Arial" w:cs="Arial"/>
          <w:sz w:val="28"/>
          <w:szCs w:val="28"/>
          <w:lang w:val="en-GB"/>
        </w:rPr>
        <w:t xml:space="preserve">of governance </w:t>
      </w:r>
      <w:r w:rsidR="007E3E43" w:rsidRPr="0032659D">
        <w:rPr>
          <w:rFonts w:ascii="Arial" w:hAnsi="Arial" w:cs="Arial"/>
          <w:sz w:val="28"/>
          <w:szCs w:val="28"/>
          <w:lang w:val="en-GB"/>
        </w:rPr>
        <w:t xml:space="preserve">or </w:t>
      </w:r>
      <w:r w:rsidR="00C25A80" w:rsidRPr="0032659D">
        <w:rPr>
          <w:rFonts w:ascii="Arial" w:hAnsi="Arial" w:cs="Arial"/>
          <w:sz w:val="28"/>
          <w:szCs w:val="28"/>
          <w:lang w:val="en-GB"/>
        </w:rPr>
        <w:t>agencies or</w:t>
      </w:r>
      <w:r w:rsidR="0017316C" w:rsidRPr="0032659D">
        <w:rPr>
          <w:rFonts w:ascii="Arial" w:hAnsi="Arial" w:cs="Arial"/>
          <w:sz w:val="28"/>
          <w:szCs w:val="28"/>
          <w:lang w:val="en-GB"/>
        </w:rPr>
        <w:t xml:space="preserve"> depend on the will and leadership of only few individuals, rather than </w:t>
      </w:r>
      <w:r w:rsidR="00C95C7D" w:rsidRPr="0032659D">
        <w:rPr>
          <w:rFonts w:ascii="Arial" w:hAnsi="Arial" w:cs="Arial"/>
          <w:sz w:val="28"/>
          <w:szCs w:val="28"/>
          <w:lang w:val="en-GB"/>
        </w:rPr>
        <w:t xml:space="preserve">forming part of a robust system. </w:t>
      </w:r>
    </w:p>
    <w:p w14:paraId="1FB32A4E" w14:textId="635377A9" w:rsidR="005E29A8" w:rsidRPr="0032659D" w:rsidRDefault="005E29A8" w:rsidP="0032659D">
      <w:pPr>
        <w:pStyle w:val="Paragraphedeliste"/>
        <w:numPr>
          <w:ilvl w:val="0"/>
          <w:numId w:val="3"/>
        </w:numPr>
        <w:rPr>
          <w:rFonts w:ascii="Arial" w:hAnsi="Arial" w:cs="Arial"/>
          <w:sz w:val="28"/>
          <w:szCs w:val="28"/>
          <w:lang w:val="en-GB"/>
        </w:rPr>
      </w:pPr>
      <w:r w:rsidRPr="0032659D">
        <w:rPr>
          <w:rFonts w:ascii="Arial" w:hAnsi="Arial" w:cs="Arial"/>
          <w:sz w:val="28"/>
          <w:szCs w:val="28"/>
          <w:lang w:val="en-GB"/>
        </w:rPr>
        <w:t xml:space="preserve">The private sector has a crucial role to play in stepping up its efforts to employ more people who are blind and partially sighted. </w:t>
      </w:r>
      <w:r w:rsidRPr="0032659D">
        <w:rPr>
          <w:rFonts w:ascii="Arial" w:hAnsi="Arial" w:cs="Arial"/>
          <w:sz w:val="28"/>
          <w:szCs w:val="28"/>
          <w:lang w:val="en-GB"/>
        </w:rPr>
        <w:lastRenderedPageBreak/>
        <w:t xml:space="preserve">This commitment can </w:t>
      </w:r>
      <w:r w:rsidR="00C25A80" w:rsidRPr="0032659D">
        <w:rPr>
          <w:rFonts w:ascii="Arial" w:hAnsi="Arial" w:cs="Arial"/>
          <w:sz w:val="28"/>
          <w:szCs w:val="28"/>
          <w:lang w:val="en-GB"/>
        </w:rPr>
        <w:t>build</w:t>
      </w:r>
      <w:r w:rsidRPr="0032659D">
        <w:rPr>
          <w:rFonts w:ascii="Arial" w:hAnsi="Arial" w:cs="Arial"/>
          <w:sz w:val="28"/>
          <w:szCs w:val="28"/>
          <w:lang w:val="en-GB"/>
        </w:rPr>
        <w:t xml:space="preserve"> upon very positive examples that exist, but that need to be multiplied and replicated, in order to make a real difference.</w:t>
      </w:r>
    </w:p>
    <w:p w14:paraId="2B59150C" w14:textId="77777777" w:rsidR="007937E5" w:rsidRPr="0032659D" w:rsidRDefault="00C26D73" w:rsidP="0032659D">
      <w:pPr>
        <w:pStyle w:val="Paragraphedeliste"/>
        <w:numPr>
          <w:ilvl w:val="0"/>
          <w:numId w:val="3"/>
        </w:numPr>
        <w:rPr>
          <w:rFonts w:ascii="Arial" w:hAnsi="Arial" w:cs="Arial"/>
          <w:sz w:val="28"/>
          <w:szCs w:val="28"/>
          <w:lang w:val="en-GB"/>
        </w:rPr>
      </w:pPr>
      <w:r w:rsidRPr="0032659D">
        <w:rPr>
          <w:rFonts w:ascii="Arial" w:hAnsi="Arial" w:cs="Arial"/>
          <w:sz w:val="28"/>
          <w:szCs w:val="28"/>
          <w:lang w:val="en-GB"/>
        </w:rPr>
        <w:t>We insist on the importance for blind and partially sighted people to have a job of their choice</w:t>
      </w:r>
      <w:r w:rsidR="0053455A" w:rsidRPr="0032659D">
        <w:rPr>
          <w:rFonts w:ascii="Arial" w:hAnsi="Arial" w:cs="Arial"/>
          <w:sz w:val="28"/>
          <w:szCs w:val="28"/>
          <w:lang w:val="en-GB"/>
        </w:rPr>
        <w:t>, in line with their talents, aspirations</w:t>
      </w:r>
      <w:r w:rsidR="00C95C7D" w:rsidRPr="0032659D">
        <w:rPr>
          <w:rFonts w:ascii="Arial" w:hAnsi="Arial" w:cs="Arial"/>
          <w:sz w:val="28"/>
          <w:szCs w:val="28"/>
          <w:lang w:val="en-GB"/>
        </w:rPr>
        <w:t>,</w:t>
      </w:r>
      <w:r w:rsidR="0053455A" w:rsidRPr="0032659D">
        <w:rPr>
          <w:rFonts w:ascii="Arial" w:hAnsi="Arial" w:cs="Arial"/>
          <w:sz w:val="28"/>
          <w:szCs w:val="28"/>
          <w:lang w:val="en-GB"/>
        </w:rPr>
        <w:t xml:space="preserve"> skills and qualifications. This must move away from the traditional approach according to which only few professions were “reserved” to them. At the same time, we recognise that this transition of the labour reality for many blind and partially sighted workers must be organised in a smooth way, always opening new opportunities and allowing for choice.</w:t>
      </w:r>
    </w:p>
    <w:p w14:paraId="05E9724E" w14:textId="0588CC43" w:rsidR="00A16F5E" w:rsidRDefault="007937E5" w:rsidP="0032659D">
      <w:pPr>
        <w:rPr>
          <w:rFonts w:ascii="Arial" w:hAnsi="Arial" w:cs="Arial"/>
          <w:sz w:val="28"/>
          <w:szCs w:val="28"/>
          <w:lang w:val="en-GB"/>
        </w:rPr>
      </w:pPr>
      <w:r w:rsidRPr="0032659D">
        <w:rPr>
          <w:rFonts w:ascii="Arial" w:hAnsi="Arial" w:cs="Arial"/>
          <w:sz w:val="28"/>
          <w:szCs w:val="28"/>
          <w:lang w:val="en-GB"/>
        </w:rPr>
        <w:t xml:space="preserve">Conclusion: The European Blind Union and all its members are committed to making the employment of blind and partially sighted people a </w:t>
      </w:r>
      <w:r w:rsidR="00530A2E" w:rsidRPr="0032659D">
        <w:rPr>
          <w:rFonts w:ascii="Arial" w:hAnsi="Arial" w:cs="Arial"/>
          <w:sz w:val="28"/>
          <w:szCs w:val="28"/>
          <w:lang w:val="en-GB"/>
        </w:rPr>
        <w:t>reality and</w:t>
      </w:r>
      <w:r w:rsidRPr="0032659D">
        <w:rPr>
          <w:rFonts w:ascii="Arial" w:hAnsi="Arial" w:cs="Arial"/>
          <w:sz w:val="28"/>
          <w:szCs w:val="28"/>
          <w:lang w:val="en-GB"/>
        </w:rPr>
        <w:t xml:space="preserve"> will give high priority to this </w:t>
      </w:r>
      <w:r w:rsidR="00530A2E" w:rsidRPr="0032659D">
        <w:rPr>
          <w:rFonts w:ascii="Arial" w:hAnsi="Arial" w:cs="Arial"/>
          <w:sz w:val="28"/>
          <w:szCs w:val="28"/>
          <w:lang w:val="en-GB"/>
        </w:rPr>
        <w:t>goal!</w:t>
      </w:r>
      <w:r w:rsidRPr="0032659D">
        <w:rPr>
          <w:rFonts w:ascii="Arial" w:hAnsi="Arial" w:cs="Arial"/>
          <w:sz w:val="28"/>
          <w:szCs w:val="28"/>
          <w:lang w:val="en-GB"/>
        </w:rPr>
        <w:t xml:space="preserve"> In doing so, we will partner with public and private actors to share expe</w:t>
      </w:r>
      <w:r w:rsidR="0032659D">
        <w:rPr>
          <w:rFonts w:ascii="Arial" w:hAnsi="Arial" w:cs="Arial"/>
          <w:sz w:val="28"/>
          <w:szCs w:val="28"/>
          <w:lang w:val="en-GB"/>
        </w:rPr>
        <w:t xml:space="preserve">rience and to push for change. </w:t>
      </w:r>
      <w:r w:rsidRPr="0032659D">
        <w:rPr>
          <w:rFonts w:ascii="Arial" w:hAnsi="Arial" w:cs="Arial"/>
          <w:sz w:val="28"/>
          <w:szCs w:val="28"/>
          <w:lang w:val="en-GB"/>
        </w:rPr>
        <w:t xml:space="preserve">On </w:t>
      </w:r>
      <w:r w:rsidR="00530A2E" w:rsidRPr="0032659D">
        <w:rPr>
          <w:rFonts w:ascii="Arial" w:hAnsi="Arial" w:cs="Arial"/>
          <w:sz w:val="28"/>
          <w:szCs w:val="28"/>
          <w:lang w:val="en-GB"/>
        </w:rPr>
        <w:t xml:space="preserve">the </w:t>
      </w:r>
      <w:r w:rsidRPr="0032659D">
        <w:rPr>
          <w:rFonts w:ascii="Arial" w:hAnsi="Arial" w:cs="Arial"/>
          <w:sz w:val="28"/>
          <w:szCs w:val="28"/>
          <w:lang w:val="en-GB"/>
        </w:rPr>
        <w:t>long journey</w:t>
      </w:r>
      <w:r w:rsidR="00530A2E" w:rsidRPr="0032659D">
        <w:rPr>
          <w:rFonts w:ascii="Arial" w:hAnsi="Arial" w:cs="Arial"/>
          <w:sz w:val="28"/>
          <w:szCs w:val="28"/>
          <w:lang w:val="en-GB"/>
        </w:rPr>
        <w:t xml:space="preserve"> towards equal opportunities for blind and partially sighted people in the labour market, we make the commitment to ourselves to lead by example and to m</w:t>
      </w:r>
      <w:r w:rsidR="0032659D">
        <w:rPr>
          <w:rFonts w:ascii="Arial" w:hAnsi="Arial" w:cs="Arial"/>
          <w:sz w:val="28"/>
          <w:szCs w:val="28"/>
          <w:lang w:val="en-GB"/>
        </w:rPr>
        <w:t>ake the change finally happen!</w:t>
      </w:r>
    </w:p>
    <w:p w14:paraId="6C10C7E8" w14:textId="77777777" w:rsidR="0032659D" w:rsidRPr="0032659D" w:rsidRDefault="0032659D" w:rsidP="0032659D">
      <w:pPr>
        <w:shd w:val="clear" w:color="auto" w:fill="FFFFFF"/>
        <w:spacing w:after="168" w:line="315" w:lineRule="atLeast"/>
        <w:rPr>
          <w:rFonts w:ascii="Arial" w:eastAsia="Times New Roman" w:hAnsi="Arial" w:cs="Arial"/>
          <w:color w:val="272727"/>
          <w:sz w:val="28"/>
          <w:szCs w:val="28"/>
          <w:lang w:val="en-GB" w:eastAsia="en-GB"/>
        </w:rPr>
      </w:pPr>
      <w:r w:rsidRPr="0032659D">
        <w:rPr>
          <w:rFonts w:ascii="Arial" w:eastAsia="Times New Roman" w:hAnsi="Arial" w:cs="Arial"/>
          <w:color w:val="272727"/>
          <w:sz w:val="28"/>
          <w:szCs w:val="28"/>
          <w:lang w:val="en-GB" w:eastAsia="en-GB"/>
        </w:rPr>
        <w:t>Ends</w:t>
      </w:r>
    </w:p>
    <w:p w14:paraId="5AD1F781" w14:textId="77777777" w:rsidR="0032659D" w:rsidRPr="0032659D" w:rsidRDefault="0032659D" w:rsidP="0032659D">
      <w:pPr>
        <w:spacing w:before="120"/>
        <w:rPr>
          <w:rFonts w:ascii="Arial" w:hAnsi="Arial" w:cs="Arial"/>
          <w:b/>
          <w:color w:val="365F91"/>
          <w:sz w:val="28"/>
          <w:szCs w:val="28"/>
          <w:lang w:val="en-GB"/>
        </w:rPr>
      </w:pPr>
      <w:r w:rsidRPr="0032659D">
        <w:rPr>
          <w:rFonts w:ascii="Arial" w:hAnsi="Arial" w:cs="Arial"/>
          <w:b/>
          <w:color w:val="365F91"/>
          <w:sz w:val="28"/>
          <w:szCs w:val="28"/>
          <w:lang w:val="en-GB"/>
        </w:rPr>
        <w:t>About EBU</w:t>
      </w:r>
    </w:p>
    <w:p w14:paraId="4411032E" w14:textId="77777777" w:rsidR="0032659D" w:rsidRPr="0032659D" w:rsidRDefault="0032659D" w:rsidP="0032659D">
      <w:pPr>
        <w:jc w:val="both"/>
        <w:rPr>
          <w:rFonts w:ascii="Arial" w:hAnsi="Arial" w:cs="Arial"/>
          <w:color w:val="000080"/>
          <w:sz w:val="28"/>
          <w:szCs w:val="28"/>
          <w:lang w:val="en-GB"/>
        </w:rPr>
      </w:pPr>
      <w:r w:rsidRPr="0032659D">
        <w:rPr>
          <w:rFonts w:ascii="Arial" w:hAnsi="Arial" w:cs="Arial"/>
          <w:color w:val="000080"/>
          <w:sz w:val="28"/>
          <w:szCs w:val="28"/>
          <w:lang w:val="en-GB"/>
        </w:rPr>
        <w:t>EBU is a non-governmental, non-profit making European organisation founded in 1984. It is one of the six regional bodies of the World Blind Union. It protects and promotes the interests of blind and partially sighted people in Europe. It currently operates within a network of national organisations of the visually impaired in 41 European countries.</w:t>
      </w:r>
    </w:p>
    <w:p w14:paraId="4EA4060C" w14:textId="5A0AF871" w:rsidR="0032659D" w:rsidRPr="007026D1" w:rsidRDefault="0032659D" w:rsidP="007026D1">
      <w:pPr>
        <w:rPr>
          <w:rFonts w:ascii="Arial" w:hAnsi="Arial" w:cs="Arial"/>
          <w:color w:val="000080"/>
          <w:sz w:val="28"/>
          <w:szCs w:val="28"/>
        </w:rPr>
      </w:pPr>
      <w:r w:rsidRPr="0032659D">
        <w:rPr>
          <w:rFonts w:ascii="Arial" w:hAnsi="Arial" w:cs="Arial"/>
          <w:sz w:val="28"/>
          <w:szCs w:val="28"/>
          <w:lang w:val="en-GB"/>
        </w:rPr>
        <w:cr/>
      </w:r>
      <w:r w:rsidRPr="00EB2562">
        <w:rPr>
          <w:rFonts w:ascii="Arial" w:hAnsi="Arial" w:cs="Arial"/>
          <w:color w:val="000080"/>
          <w:sz w:val="28"/>
          <w:szCs w:val="28"/>
        </w:rPr>
        <w:t>6 rue Gager Gabillot 75015 PARIS (France)</w:t>
      </w:r>
      <w:r w:rsidRPr="00EB2562">
        <w:rPr>
          <w:rFonts w:ascii="Arial" w:hAnsi="Arial" w:cs="Arial"/>
          <w:color w:val="000080"/>
          <w:sz w:val="28"/>
          <w:szCs w:val="28"/>
        </w:rPr>
        <w:cr/>
        <w:t xml:space="preserve">Contact: </w:t>
      </w:r>
      <w:hyperlink r:id="rId9" w:history="1">
        <w:r w:rsidRPr="00EB2562">
          <w:rPr>
            <w:rFonts w:ascii="Arial" w:hAnsi="Arial" w:cs="Arial"/>
            <w:color w:val="000080"/>
            <w:sz w:val="28"/>
            <w:szCs w:val="28"/>
          </w:rPr>
          <w:t>ebu@euroblind.org</w:t>
        </w:r>
      </w:hyperlink>
      <w:r w:rsidRPr="00EB2562">
        <w:rPr>
          <w:rFonts w:ascii="Arial" w:hAnsi="Arial" w:cs="Arial"/>
          <w:color w:val="000080"/>
          <w:sz w:val="28"/>
          <w:szCs w:val="28"/>
        </w:rPr>
        <w:t xml:space="preserve"> </w:t>
      </w:r>
      <w:r>
        <w:rPr>
          <w:rFonts w:ascii="Arial" w:hAnsi="Arial" w:cs="Arial"/>
          <w:color w:val="000080"/>
          <w:sz w:val="28"/>
          <w:szCs w:val="28"/>
        </w:rPr>
        <w:br/>
      </w:r>
      <w:r w:rsidRPr="00EB2562">
        <w:rPr>
          <w:rFonts w:ascii="Arial" w:hAnsi="Arial" w:cs="Arial"/>
          <w:color w:val="000080"/>
          <w:sz w:val="28"/>
          <w:szCs w:val="28"/>
        </w:rPr>
        <w:t>www.euroblind.org</w:t>
      </w:r>
      <w:r w:rsidRPr="00EB2562">
        <w:rPr>
          <w:rFonts w:ascii="Arial" w:hAnsi="Arial" w:cs="Arial"/>
          <w:color w:val="000080"/>
          <w:sz w:val="28"/>
          <w:szCs w:val="28"/>
        </w:rPr>
        <w:cr/>
        <w:t>Twitter @</w:t>
      </w:r>
      <w:proofErr w:type="spellStart"/>
      <w:r w:rsidRPr="00EB2562">
        <w:rPr>
          <w:rFonts w:ascii="Arial" w:hAnsi="Arial" w:cs="Arial"/>
          <w:color w:val="000080"/>
          <w:sz w:val="28"/>
          <w:szCs w:val="28"/>
        </w:rPr>
        <w:t>euroblind</w:t>
      </w:r>
      <w:proofErr w:type="spellEnd"/>
      <w:r w:rsidRPr="0032659D">
        <w:rPr>
          <w:rStyle w:val="Ninguno"/>
          <w:rFonts w:ascii="Arial" w:hAnsi="Arial" w:cs="Arial"/>
          <w:sz w:val="28"/>
          <w:szCs w:val="28"/>
          <w:lang w:val="fr-FR"/>
        </w:rPr>
        <w:t> </w:t>
      </w:r>
    </w:p>
    <w:sectPr w:rsidR="0032659D" w:rsidRPr="007026D1">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7D700" w14:textId="77777777" w:rsidR="00E02F61" w:rsidRDefault="00E02F61" w:rsidP="00A16F5E">
      <w:pPr>
        <w:spacing w:after="0"/>
      </w:pPr>
      <w:r>
        <w:separator/>
      </w:r>
    </w:p>
  </w:endnote>
  <w:endnote w:type="continuationSeparator" w:id="0">
    <w:p w14:paraId="5270886B" w14:textId="77777777" w:rsidR="00E02F61" w:rsidRDefault="00E02F61" w:rsidP="00A16F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EB508" w14:textId="77777777" w:rsidR="00A16F5E" w:rsidRDefault="00A16F5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68691" w14:textId="77777777" w:rsidR="00A16F5E" w:rsidRDefault="00A16F5E">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4C14D" w14:textId="77777777" w:rsidR="00A16F5E" w:rsidRDefault="00A16F5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0E53B9" w14:textId="77777777" w:rsidR="00E02F61" w:rsidRDefault="00E02F61" w:rsidP="00A16F5E">
      <w:pPr>
        <w:spacing w:after="0"/>
      </w:pPr>
      <w:r>
        <w:separator/>
      </w:r>
    </w:p>
  </w:footnote>
  <w:footnote w:type="continuationSeparator" w:id="0">
    <w:p w14:paraId="026BB5C8" w14:textId="77777777" w:rsidR="00E02F61" w:rsidRDefault="00E02F61" w:rsidP="00A16F5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EE9F3" w14:textId="77777777" w:rsidR="00A16F5E" w:rsidRDefault="00A16F5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86CF7" w14:textId="77777777" w:rsidR="00A16F5E" w:rsidRDefault="00A16F5E">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6EDCE" w14:textId="77777777" w:rsidR="00A16F5E" w:rsidRDefault="00A16F5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822E8"/>
    <w:multiLevelType w:val="hybridMultilevel"/>
    <w:tmpl w:val="5DB8EEC8"/>
    <w:lvl w:ilvl="0" w:tplc="38F22CD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7D0D36"/>
    <w:multiLevelType w:val="hybridMultilevel"/>
    <w:tmpl w:val="BD121038"/>
    <w:lvl w:ilvl="0" w:tplc="47248B7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460663"/>
    <w:multiLevelType w:val="hybridMultilevel"/>
    <w:tmpl w:val="625036FE"/>
    <w:lvl w:ilvl="0" w:tplc="040C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3A60E7"/>
    <w:multiLevelType w:val="hybridMultilevel"/>
    <w:tmpl w:val="5BDA0F78"/>
    <w:lvl w:ilvl="0" w:tplc="EE08559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E7E7FC1"/>
    <w:multiLevelType w:val="hybridMultilevel"/>
    <w:tmpl w:val="AE0C7D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F5E"/>
    <w:rsid w:val="00010F67"/>
    <w:rsid w:val="000506A5"/>
    <w:rsid w:val="00061B0C"/>
    <w:rsid w:val="0017316C"/>
    <w:rsid w:val="00203D9D"/>
    <w:rsid w:val="00232A9B"/>
    <w:rsid w:val="0032659D"/>
    <w:rsid w:val="003310C5"/>
    <w:rsid w:val="00341A40"/>
    <w:rsid w:val="0035697B"/>
    <w:rsid w:val="0045417A"/>
    <w:rsid w:val="004C4F88"/>
    <w:rsid w:val="004F6826"/>
    <w:rsid w:val="00530A2E"/>
    <w:rsid w:val="0053455A"/>
    <w:rsid w:val="005862B4"/>
    <w:rsid w:val="005E29A8"/>
    <w:rsid w:val="007026D1"/>
    <w:rsid w:val="0071113F"/>
    <w:rsid w:val="00713172"/>
    <w:rsid w:val="007937E5"/>
    <w:rsid w:val="007B29EF"/>
    <w:rsid w:val="007E3E43"/>
    <w:rsid w:val="0099173A"/>
    <w:rsid w:val="00A16F5E"/>
    <w:rsid w:val="00AC739D"/>
    <w:rsid w:val="00B5789A"/>
    <w:rsid w:val="00C019E3"/>
    <w:rsid w:val="00C25A80"/>
    <w:rsid w:val="00C26D73"/>
    <w:rsid w:val="00C50E2D"/>
    <w:rsid w:val="00C755A1"/>
    <w:rsid w:val="00C95C7D"/>
    <w:rsid w:val="00CC4871"/>
    <w:rsid w:val="00D70779"/>
    <w:rsid w:val="00E00B72"/>
    <w:rsid w:val="00E02F61"/>
    <w:rsid w:val="00EC0E2A"/>
    <w:rsid w:val="00F978CC"/>
    <w:rsid w:val="00FE6C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CACD"/>
  <w15:chartTrackingRefBased/>
  <w15:docId w15:val="{0B929BAE-0A76-4D9D-99CF-F1293BB7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2659D"/>
    <w:pPr>
      <w:keepNext/>
      <w:keepLines/>
      <w:spacing w:before="200" w:after="200"/>
      <w:outlineLvl w:val="0"/>
    </w:pPr>
    <w:rPr>
      <w:rFonts w:ascii="Arial" w:eastAsiaTheme="majorEastAsia" w:hAnsi="Arial"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16F5E"/>
    <w:pPr>
      <w:tabs>
        <w:tab w:val="center" w:pos="4536"/>
        <w:tab w:val="right" w:pos="9072"/>
      </w:tabs>
      <w:spacing w:after="0"/>
    </w:pPr>
  </w:style>
  <w:style w:type="character" w:customStyle="1" w:styleId="En-tteCar">
    <w:name w:val="En-tête Car"/>
    <w:basedOn w:val="Policepardfaut"/>
    <w:link w:val="En-tte"/>
    <w:uiPriority w:val="99"/>
    <w:rsid w:val="00A16F5E"/>
  </w:style>
  <w:style w:type="paragraph" w:styleId="Pieddepage">
    <w:name w:val="footer"/>
    <w:basedOn w:val="Normal"/>
    <w:link w:val="PieddepageCar"/>
    <w:uiPriority w:val="99"/>
    <w:unhideWhenUsed/>
    <w:rsid w:val="00A16F5E"/>
    <w:pPr>
      <w:tabs>
        <w:tab w:val="center" w:pos="4536"/>
        <w:tab w:val="right" w:pos="9072"/>
      </w:tabs>
      <w:spacing w:after="0"/>
    </w:pPr>
  </w:style>
  <w:style w:type="character" w:customStyle="1" w:styleId="PieddepageCar">
    <w:name w:val="Pied de page Car"/>
    <w:basedOn w:val="Policepardfaut"/>
    <w:link w:val="Pieddepage"/>
    <w:uiPriority w:val="99"/>
    <w:rsid w:val="00A16F5E"/>
  </w:style>
  <w:style w:type="paragraph" w:styleId="Paragraphedeliste">
    <w:name w:val="List Paragraph"/>
    <w:basedOn w:val="Normal"/>
    <w:uiPriority w:val="34"/>
    <w:qFormat/>
    <w:rsid w:val="004C4F88"/>
    <w:pPr>
      <w:ind w:left="720"/>
      <w:contextualSpacing/>
    </w:pPr>
  </w:style>
  <w:style w:type="character" w:customStyle="1" w:styleId="Titre1Car">
    <w:name w:val="Titre 1 Car"/>
    <w:basedOn w:val="Policepardfaut"/>
    <w:link w:val="Titre1"/>
    <w:uiPriority w:val="9"/>
    <w:rsid w:val="0032659D"/>
    <w:rPr>
      <w:rFonts w:ascii="Arial" w:eastAsiaTheme="majorEastAsia" w:hAnsi="Arial" w:cstheme="majorBidi"/>
      <w:color w:val="2F5496" w:themeColor="accent1" w:themeShade="BF"/>
      <w:sz w:val="32"/>
      <w:szCs w:val="32"/>
    </w:rPr>
  </w:style>
  <w:style w:type="character" w:customStyle="1" w:styleId="Ninguno">
    <w:name w:val="Ninguno"/>
    <w:rsid w:val="0032659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bu@euroblind.org"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961</Words>
  <Characters>5286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BOSSELMANN</dc:creator>
  <cp:keywords/>
  <dc:description/>
  <cp:lastModifiedBy>Gary MAY</cp:lastModifiedBy>
  <cp:revision>15</cp:revision>
  <dcterms:created xsi:type="dcterms:W3CDTF">2021-10-19T13:23:00Z</dcterms:created>
  <dcterms:modified xsi:type="dcterms:W3CDTF">2021-11-15T11:44:00Z</dcterms:modified>
</cp:coreProperties>
</file>