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28" w:rsidRDefault="00763B28" w:rsidP="00763B28">
      <w:pPr>
        <w:jc w:val="both"/>
      </w:pPr>
      <w:r>
        <w:rPr>
          <w:rFonts w:ascii="Verdana" w:hAnsi="Verdana"/>
          <w:b/>
          <w:noProof/>
          <w:lang w:val="fr-FR" w:eastAsia="fr-FR"/>
        </w:rPr>
        <w:drawing>
          <wp:inline distT="0" distB="0" distL="0" distR="0">
            <wp:extent cx="3009900" cy="1104900"/>
            <wp:effectExtent l="1905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417873" w:rsidRDefault="00417873" w:rsidP="00417873">
      <w:pPr>
        <w:pStyle w:val="NormalWeb"/>
        <w:spacing w:line="276" w:lineRule="auto"/>
        <w:rPr>
          <w:rFonts w:ascii="Arial" w:hAnsi="Arial" w:cs="Arial"/>
          <w:b/>
          <w:bCs/>
          <w:color w:val="000000"/>
        </w:rPr>
      </w:pPr>
    </w:p>
    <w:p w:rsidR="00763B28" w:rsidRPr="00917D22" w:rsidRDefault="00763B28" w:rsidP="00917D22">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Pr>
          <w:b/>
          <w:color w:val="004D84"/>
          <w:kern w:val="36"/>
          <w:szCs w:val="28"/>
        </w:rPr>
        <w:br/>
      </w:r>
      <w:r w:rsidRPr="00917D22">
        <w:rPr>
          <w:b/>
          <w:color w:val="004D84"/>
          <w:kern w:val="36"/>
          <w:szCs w:val="28"/>
        </w:rPr>
        <w:t xml:space="preserve">Paris, </w:t>
      </w:r>
      <w:r w:rsidR="00DC627F">
        <w:rPr>
          <w:b/>
          <w:color w:val="004D84"/>
          <w:kern w:val="36"/>
          <w:szCs w:val="28"/>
        </w:rPr>
        <w:t>20/02</w:t>
      </w:r>
      <w:r w:rsidR="00696A19">
        <w:rPr>
          <w:b/>
          <w:color w:val="004D84"/>
          <w:kern w:val="36"/>
          <w:szCs w:val="28"/>
        </w:rPr>
        <w:t>/</w:t>
      </w:r>
      <w:r w:rsidR="00BA7D56">
        <w:rPr>
          <w:b/>
          <w:color w:val="004D84"/>
          <w:kern w:val="36"/>
          <w:szCs w:val="28"/>
        </w:rPr>
        <w:t>2018</w:t>
      </w:r>
    </w:p>
    <w:p w:rsidR="009F0FD5" w:rsidRPr="00D2698A" w:rsidRDefault="000F6608" w:rsidP="00161F31">
      <w:pPr>
        <w:pStyle w:val="Titre1"/>
        <w:keepLines/>
        <w:spacing w:before="480" w:after="0"/>
        <w:rPr>
          <w:rFonts w:cs="Arial"/>
          <w:bCs/>
          <w:color w:val="365F91"/>
          <w:kern w:val="0"/>
          <w:sz w:val="32"/>
          <w:szCs w:val="28"/>
          <w:highlight w:val="yellow"/>
          <w:lang w:val="en-US" w:eastAsia="de-DE"/>
        </w:rPr>
      </w:pPr>
      <w:r w:rsidRPr="000F6608">
        <w:rPr>
          <w:rFonts w:cs="Arial"/>
          <w:bCs/>
          <w:color w:val="365F91"/>
          <w:kern w:val="0"/>
          <w:sz w:val="32"/>
          <w:szCs w:val="28"/>
          <w:lang w:val="en-US" w:eastAsia="de-DE"/>
        </w:rPr>
        <w:t>STATEMENT ON EUROPEAN ELECTIONS 2019</w:t>
      </w:r>
    </w:p>
    <w:p w:rsidR="00161F31" w:rsidRPr="00D917B4" w:rsidRDefault="000F6608" w:rsidP="009F0FD5">
      <w:pPr>
        <w:pStyle w:val="Titre1"/>
        <w:keepLines/>
        <w:spacing w:after="0"/>
        <w:rPr>
          <w:rFonts w:cs="Arial"/>
          <w:bCs/>
          <w:color w:val="365F91"/>
          <w:kern w:val="0"/>
          <w:sz w:val="28"/>
          <w:szCs w:val="28"/>
          <w:lang w:val="en-US" w:eastAsia="de-DE"/>
        </w:rPr>
      </w:pPr>
      <w:r w:rsidRPr="000F6608">
        <w:rPr>
          <w:rFonts w:cs="Arial"/>
          <w:bCs/>
          <w:color w:val="365F91"/>
          <w:kern w:val="0"/>
          <w:sz w:val="28"/>
          <w:szCs w:val="28"/>
          <w:lang w:val="en-US" w:eastAsia="de-DE"/>
        </w:rPr>
        <w:t>EBU campaigns for better disability policies</w:t>
      </w:r>
    </w:p>
    <w:p w:rsidR="00696A19" w:rsidRPr="00696A19" w:rsidRDefault="00696A19" w:rsidP="00696A19">
      <w:pPr>
        <w:rPr>
          <w:lang w:val="en-US" w:eastAsia="de-DE"/>
        </w:rPr>
      </w:pPr>
    </w:p>
    <w:p w:rsidR="009C0C09" w:rsidRDefault="0064035B" w:rsidP="00161F31">
      <w:pPr>
        <w:shd w:val="clear" w:color="auto" w:fill="FFFFFF"/>
        <w:spacing w:after="168" w:line="315" w:lineRule="atLeast"/>
        <w:rPr>
          <w:bCs/>
          <w:color w:val="000000"/>
          <w:szCs w:val="24"/>
          <w:lang w:val="en-US"/>
        </w:rPr>
      </w:pPr>
      <w:r>
        <w:rPr>
          <w:bCs/>
          <w:color w:val="000000"/>
          <w:szCs w:val="24"/>
          <w:lang w:val="en-US"/>
        </w:rPr>
        <w:t xml:space="preserve">In a </w:t>
      </w:r>
      <w:hyperlink r:id="rId9" w:history="1">
        <w:r w:rsidRPr="00B46298">
          <w:rPr>
            <w:rStyle w:val="Lienhypertexte"/>
            <w:bCs/>
            <w:szCs w:val="24"/>
            <w:lang w:val="en-US"/>
          </w:rPr>
          <w:t>statement</w:t>
        </w:r>
      </w:hyperlink>
      <w:r w:rsidRPr="00AF4AA8">
        <w:rPr>
          <w:bCs/>
          <w:color w:val="000000"/>
          <w:szCs w:val="24"/>
          <w:lang w:val="en-US"/>
        </w:rPr>
        <w:t xml:space="preserve"> </w:t>
      </w:r>
      <w:r>
        <w:rPr>
          <w:bCs/>
          <w:color w:val="000000"/>
          <w:szCs w:val="24"/>
          <w:lang w:val="en-US"/>
        </w:rPr>
        <w:t>o</w:t>
      </w:r>
      <w:r w:rsidR="00DC627F">
        <w:rPr>
          <w:bCs/>
          <w:color w:val="000000"/>
          <w:szCs w:val="24"/>
          <w:lang w:val="en-US"/>
        </w:rPr>
        <w:t>n the occasion of the UN</w:t>
      </w:r>
      <w:r w:rsidR="00DC627F" w:rsidRPr="00DC627F">
        <w:rPr>
          <w:bCs/>
          <w:color w:val="000000"/>
          <w:szCs w:val="24"/>
          <w:lang w:val="en-US"/>
        </w:rPr>
        <w:t xml:space="preserve"> World Day of </w:t>
      </w:r>
      <w:r w:rsidR="00DC627F">
        <w:rPr>
          <w:bCs/>
          <w:color w:val="000000"/>
          <w:szCs w:val="24"/>
          <w:lang w:val="en-US"/>
        </w:rPr>
        <w:t xml:space="preserve">Social Justice, the European Blind Union (EBU) </w:t>
      </w:r>
      <w:r w:rsidR="00DC627F" w:rsidRPr="00DC627F">
        <w:rPr>
          <w:bCs/>
          <w:color w:val="000000"/>
          <w:szCs w:val="24"/>
          <w:lang w:val="en-US"/>
        </w:rPr>
        <w:t>call</w:t>
      </w:r>
      <w:r w:rsidR="00DC627F">
        <w:rPr>
          <w:bCs/>
          <w:color w:val="000000"/>
          <w:szCs w:val="24"/>
          <w:lang w:val="en-US"/>
        </w:rPr>
        <w:t>s</w:t>
      </w:r>
      <w:r w:rsidR="00DC627F" w:rsidRPr="00DC627F">
        <w:rPr>
          <w:bCs/>
          <w:color w:val="000000"/>
          <w:szCs w:val="24"/>
          <w:lang w:val="en-US"/>
        </w:rPr>
        <w:t xml:space="preserve"> on political leaders to pay attention</w:t>
      </w:r>
      <w:r w:rsidR="00753504">
        <w:rPr>
          <w:bCs/>
          <w:color w:val="000000"/>
          <w:szCs w:val="24"/>
          <w:lang w:val="en-US"/>
        </w:rPr>
        <w:t>,</w:t>
      </w:r>
      <w:r w:rsidR="00DC627F" w:rsidRPr="00DC627F">
        <w:rPr>
          <w:bCs/>
          <w:color w:val="000000"/>
          <w:szCs w:val="24"/>
          <w:lang w:val="en-US"/>
        </w:rPr>
        <w:t xml:space="preserve"> </w:t>
      </w:r>
      <w:r w:rsidR="00753504" w:rsidRPr="00DC627F">
        <w:rPr>
          <w:bCs/>
          <w:color w:val="000000"/>
          <w:szCs w:val="24"/>
          <w:lang w:val="en-US"/>
        </w:rPr>
        <w:t>in the campaign for the European elections of 2019</w:t>
      </w:r>
      <w:r w:rsidR="00753504">
        <w:rPr>
          <w:bCs/>
          <w:color w:val="000000"/>
          <w:szCs w:val="24"/>
          <w:lang w:val="en-US"/>
        </w:rPr>
        <w:t xml:space="preserve">, </w:t>
      </w:r>
      <w:r w:rsidR="00DC627F" w:rsidRPr="00DC627F">
        <w:rPr>
          <w:bCs/>
          <w:color w:val="000000"/>
          <w:szCs w:val="24"/>
          <w:lang w:val="en-US"/>
        </w:rPr>
        <w:t xml:space="preserve">to </w:t>
      </w:r>
      <w:r>
        <w:rPr>
          <w:bCs/>
          <w:color w:val="000000"/>
          <w:szCs w:val="24"/>
          <w:lang w:val="en-US"/>
        </w:rPr>
        <w:t>10 key</w:t>
      </w:r>
      <w:r w:rsidR="00DC627F" w:rsidRPr="00DC627F">
        <w:rPr>
          <w:bCs/>
          <w:color w:val="000000"/>
          <w:szCs w:val="24"/>
          <w:lang w:val="en-US"/>
        </w:rPr>
        <w:t xml:space="preserve"> </w:t>
      </w:r>
      <w:r w:rsidR="000B0E08">
        <w:rPr>
          <w:bCs/>
          <w:color w:val="000000"/>
          <w:szCs w:val="24"/>
          <w:lang w:val="en-US"/>
        </w:rPr>
        <w:t>concerns</w:t>
      </w:r>
      <w:r w:rsidR="00DC627F" w:rsidRPr="00DC627F">
        <w:rPr>
          <w:bCs/>
          <w:color w:val="000000"/>
          <w:szCs w:val="24"/>
          <w:lang w:val="en-US"/>
        </w:rPr>
        <w:t xml:space="preserve"> of </w:t>
      </w:r>
      <w:r w:rsidR="000F6608" w:rsidRPr="000F6608">
        <w:rPr>
          <w:bCs/>
          <w:color w:val="000000"/>
          <w:szCs w:val="24"/>
          <w:lang w:val="en-US"/>
        </w:rPr>
        <w:t>some 30</w:t>
      </w:r>
      <w:r w:rsidR="000B0E08" w:rsidRPr="000F6608">
        <w:rPr>
          <w:bCs/>
          <w:color w:val="000000"/>
          <w:szCs w:val="24"/>
          <w:lang w:val="en-US"/>
        </w:rPr>
        <w:t xml:space="preserve"> million</w:t>
      </w:r>
      <w:r w:rsidR="008A62AF" w:rsidRPr="000F6608">
        <w:rPr>
          <w:bCs/>
          <w:color w:val="000000"/>
          <w:szCs w:val="24"/>
          <w:lang w:val="en-US"/>
        </w:rPr>
        <w:t xml:space="preserve"> </w:t>
      </w:r>
      <w:r w:rsidR="00DC627F" w:rsidRPr="000F6608">
        <w:rPr>
          <w:bCs/>
          <w:color w:val="000000"/>
          <w:szCs w:val="24"/>
          <w:lang w:val="en-US"/>
        </w:rPr>
        <w:t>blind</w:t>
      </w:r>
      <w:r w:rsidR="00DC627F" w:rsidRPr="00DC627F">
        <w:rPr>
          <w:bCs/>
          <w:color w:val="000000"/>
          <w:szCs w:val="24"/>
          <w:lang w:val="en-US"/>
        </w:rPr>
        <w:t xml:space="preserve"> and partially sighted persons in </w:t>
      </w:r>
      <w:r w:rsidR="000F6608">
        <w:rPr>
          <w:bCs/>
          <w:color w:val="000000"/>
          <w:szCs w:val="24"/>
          <w:lang w:val="en-US"/>
        </w:rPr>
        <w:t>Europe</w:t>
      </w:r>
      <w:r w:rsidR="00DC627F">
        <w:rPr>
          <w:bCs/>
          <w:color w:val="000000"/>
          <w:szCs w:val="24"/>
          <w:lang w:val="en-US"/>
        </w:rPr>
        <w:t>.</w:t>
      </w:r>
    </w:p>
    <w:p w:rsidR="0064035B" w:rsidRDefault="0064035B" w:rsidP="00161F31">
      <w:pPr>
        <w:shd w:val="clear" w:color="auto" w:fill="FFFFFF"/>
        <w:spacing w:after="168" w:line="315" w:lineRule="atLeast"/>
        <w:rPr>
          <w:bCs/>
          <w:color w:val="000000"/>
          <w:szCs w:val="24"/>
          <w:lang w:val="en-US"/>
        </w:rPr>
      </w:pPr>
      <w:r>
        <w:rPr>
          <w:bCs/>
          <w:color w:val="000000"/>
          <w:szCs w:val="24"/>
          <w:lang w:val="en-US"/>
        </w:rPr>
        <w:t>“</w:t>
      </w:r>
      <w:r w:rsidRPr="007852AA">
        <w:rPr>
          <w:bCs/>
          <w:color w:val="000000"/>
          <w:szCs w:val="24"/>
          <w:lang w:val="en-US"/>
        </w:rPr>
        <w:t xml:space="preserve">The European Union is </w:t>
      </w:r>
      <w:r w:rsidR="00753504" w:rsidRPr="007852AA">
        <w:rPr>
          <w:bCs/>
          <w:color w:val="000000"/>
          <w:szCs w:val="24"/>
          <w:lang w:val="en-US"/>
        </w:rPr>
        <w:t>already pushing</w:t>
      </w:r>
      <w:r w:rsidR="008B7B22" w:rsidRPr="007852AA">
        <w:rPr>
          <w:bCs/>
          <w:color w:val="000000"/>
          <w:szCs w:val="24"/>
          <w:lang w:val="en-US"/>
        </w:rPr>
        <w:t xml:space="preserve"> many Member States</w:t>
      </w:r>
      <w:r w:rsidR="00753504" w:rsidRPr="007852AA">
        <w:rPr>
          <w:bCs/>
          <w:color w:val="000000"/>
          <w:szCs w:val="24"/>
          <w:lang w:val="en-US"/>
        </w:rPr>
        <w:t xml:space="preserve"> in the right direction</w:t>
      </w:r>
      <w:r w:rsidRPr="008A62AF">
        <w:rPr>
          <w:bCs/>
          <w:color w:val="000000"/>
          <w:szCs w:val="24"/>
          <w:lang w:val="en-US"/>
        </w:rPr>
        <w:t>, but it can and must do better</w:t>
      </w:r>
      <w:r>
        <w:rPr>
          <w:bCs/>
          <w:color w:val="000000"/>
          <w:szCs w:val="24"/>
          <w:lang w:val="en-US"/>
        </w:rPr>
        <w:t xml:space="preserve"> to fully respect the UN Convention on the Rights of Persons with Disabilities”, says Wolfgang </w:t>
      </w:r>
      <w:proofErr w:type="spellStart"/>
      <w:r>
        <w:rPr>
          <w:bCs/>
          <w:color w:val="000000"/>
          <w:szCs w:val="24"/>
          <w:lang w:val="en-US"/>
        </w:rPr>
        <w:t>Angermann</w:t>
      </w:r>
      <w:proofErr w:type="spellEnd"/>
      <w:r>
        <w:rPr>
          <w:bCs/>
          <w:color w:val="000000"/>
          <w:szCs w:val="24"/>
          <w:lang w:val="en-US"/>
        </w:rPr>
        <w:t>, EBU President. “</w:t>
      </w:r>
      <w:r w:rsidR="00B81372">
        <w:rPr>
          <w:bCs/>
          <w:color w:val="000000"/>
          <w:szCs w:val="24"/>
          <w:lang w:val="en-US"/>
        </w:rPr>
        <w:t>Together with our national members, w</w:t>
      </w:r>
      <w:r>
        <w:rPr>
          <w:bCs/>
          <w:color w:val="000000"/>
          <w:szCs w:val="24"/>
          <w:lang w:val="en-US"/>
        </w:rPr>
        <w:t xml:space="preserve">e will engage with political parties at EU and national level </w:t>
      </w:r>
      <w:r w:rsidRPr="008A62AF">
        <w:rPr>
          <w:bCs/>
          <w:color w:val="000000"/>
          <w:szCs w:val="24"/>
          <w:lang w:val="en-US"/>
        </w:rPr>
        <w:t>to ensure that our demands are on their maps for the electoral campaign and for the next five years</w:t>
      </w:r>
      <w:r>
        <w:rPr>
          <w:bCs/>
          <w:color w:val="000000"/>
          <w:szCs w:val="24"/>
          <w:lang w:val="en-US"/>
        </w:rPr>
        <w:t>.”</w:t>
      </w:r>
    </w:p>
    <w:p w:rsidR="00B81372" w:rsidRDefault="007948D3" w:rsidP="00161F31">
      <w:pPr>
        <w:shd w:val="clear" w:color="auto" w:fill="FFFFFF"/>
        <w:spacing w:after="168" w:line="315" w:lineRule="atLeast"/>
        <w:rPr>
          <w:bCs/>
          <w:color w:val="000000"/>
          <w:szCs w:val="24"/>
          <w:lang w:val="en-US"/>
        </w:rPr>
      </w:pPr>
      <w:r>
        <w:rPr>
          <w:bCs/>
          <w:color w:val="000000"/>
          <w:szCs w:val="24"/>
          <w:lang w:val="en-US"/>
        </w:rPr>
        <w:t xml:space="preserve">EBU calls on political parties to make these elections a standard on accessible voting. Other issues addressed in the statement include </w:t>
      </w:r>
      <w:r w:rsidR="00B81372">
        <w:rPr>
          <w:bCs/>
          <w:color w:val="000000"/>
          <w:szCs w:val="24"/>
          <w:lang w:val="en-US"/>
        </w:rPr>
        <w:t xml:space="preserve">anti-discrimination, </w:t>
      </w:r>
      <w:r>
        <w:rPr>
          <w:bCs/>
          <w:color w:val="000000"/>
          <w:szCs w:val="24"/>
          <w:lang w:val="en-US"/>
        </w:rPr>
        <w:t>accessibility</w:t>
      </w:r>
      <w:r w:rsidR="00B81372">
        <w:rPr>
          <w:bCs/>
          <w:color w:val="000000"/>
          <w:szCs w:val="24"/>
          <w:lang w:val="en-US"/>
        </w:rPr>
        <w:t>, mobility and</w:t>
      </w:r>
      <w:r>
        <w:rPr>
          <w:bCs/>
          <w:color w:val="000000"/>
          <w:szCs w:val="24"/>
          <w:lang w:val="en-US"/>
        </w:rPr>
        <w:t xml:space="preserve"> culture</w:t>
      </w:r>
      <w:r w:rsidR="00B81372">
        <w:rPr>
          <w:bCs/>
          <w:color w:val="000000"/>
          <w:szCs w:val="24"/>
          <w:lang w:val="en-US"/>
        </w:rPr>
        <w:t xml:space="preserve">. </w:t>
      </w:r>
      <w:r w:rsidR="00753504">
        <w:rPr>
          <w:bCs/>
          <w:color w:val="000000"/>
          <w:szCs w:val="24"/>
          <w:lang w:val="en-US"/>
        </w:rPr>
        <w:t>T</w:t>
      </w:r>
      <w:r w:rsidR="00B81372">
        <w:rPr>
          <w:bCs/>
          <w:color w:val="000000"/>
          <w:szCs w:val="24"/>
          <w:lang w:val="en-US"/>
        </w:rPr>
        <w:t>he importance for informed policy-making of useful statistics at EU level and of MEP participation in the Disability Intergroup</w:t>
      </w:r>
      <w:r w:rsidR="00753504">
        <w:rPr>
          <w:bCs/>
          <w:color w:val="000000"/>
          <w:szCs w:val="24"/>
          <w:lang w:val="en-US"/>
        </w:rPr>
        <w:t xml:space="preserve"> is also highlighted</w:t>
      </w:r>
      <w:r w:rsidR="00B81372">
        <w:rPr>
          <w:bCs/>
          <w:color w:val="000000"/>
          <w:szCs w:val="24"/>
          <w:lang w:val="en-US"/>
        </w:rPr>
        <w:t>.</w:t>
      </w:r>
    </w:p>
    <w:p w:rsidR="00B81372" w:rsidRPr="007948D3" w:rsidRDefault="008340DB" w:rsidP="00161F31">
      <w:pPr>
        <w:shd w:val="clear" w:color="auto" w:fill="FFFFFF"/>
        <w:spacing w:after="168" w:line="315" w:lineRule="atLeast"/>
        <w:rPr>
          <w:bCs/>
          <w:color w:val="000000"/>
          <w:szCs w:val="24"/>
          <w:lang w:val="en-US"/>
        </w:rPr>
      </w:pPr>
      <w:r w:rsidRPr="008340DB">
        <w:rPr>
          <w:bCs/>
          <w:color w:val="000000"/>
          <w:szCs w:val="24"/>
          <w:lang w:val="en-US"/>
        </w:rPr>
        <w:t>Along with its statement on the European elections, EBU aims to inform visually impaired citizens of the European Union prior to their vote, and, in the future, to hold political parties and MEPs accountable for their electoral commitments.</w:t>
      </w:r>
    </w:p>
    <w:p w:rsidR="006C3C47" w:rsidRPr="00121EED"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Ends</w:t>
      </w:r>
    </w:p>
    <w:p w:rsidR="002A7C22" w:rsidRPr="00917D22" w:rsidRDefault="002A7C22" w:rsidP="002A7C22">
      <w:pPr>
        <w:spacing w:before="120"/>
        <w:rPr>
          <w:b/>
          <w:color w:val="365F91"/>
          <w:szCs w:val="28"/>
        </w:rPr>
      </w:pPr>
      <w:r w:rsidRPr="00917D22">
        <w:rPr>
          <w:b/>
          <w:color w:val="365F91"/>
          <w:szCs w:val="28"/>
        </w:rPr>
        <w:t>About EBU</w:t>
      </w:r>
    </w:p>
    <w:p w:rsidR="002A7C22" w:rsidRPr="00917D22" w:rsidRDefault="002A7C22" w:rsidP="002A7C22">
      <w:pPr>
        <w:jc w:val="both"/>
        <w:rPr>
          <w:color w:val="000080"/>
          <w:szCs w:val="28"/>
        </w:rPr>
      </w:pPr>
      <w:r w:rsidRPr="00917D22">
        <w:rPr>
          <w:color w:val="000080"/>
          <w:szCs w:val="28"/>
        </w:rPr>
        <w:t xml:space="preserve">EBU is a non-governmental, non-profit making European organisation founded in 1984. It is one of the six regional bodies of the World Blind </w:t>
      </w:r>
      <w:r w:rsidRPr="00917D22">
        <w:rPr>
          <w:color w:val="000080"/>
          <w:szCs w:val="28"/>
        </w:rPr>
        <w:lastRenderedPageBreak/>
        <w:t>Union. It protects and promotes the interests of blind and partially sighted people in Europe. It currently operates within a network of national organisation</w:t>
      </w:r>
      <w:r w:rsidR="00191010">
        <w:rPr>
          <w:color w:val="000080"/>
          <w:szCs w:val="28"/>
        </w:rPr>
        <w:t>s of the visually impaired in 42</w:t>
      </w:r>
      <w:r w:rsidRPr="00917D22">
        <w:rPr>
          <w:color w:val="000080"/>
          <w:szCs w:val="28"/>
        </w:rPr>
        <w:t> European countries.</w:t>
      </w:r>
    </w:p>
    <w:p w:rsidR="002A7C22" w:rsidRPr="00917D22" w:rsidRDefault="002A7C22" w:rsidP="002A7C22">
      <w:pPr>
        <w:rPr>
          <w:color w:val="000080"/>
          <w:szCs w:val="28"/>
          <w:lang w:val="fr-FR"/>
        </w:rPr>
      </w:pPr>
      <w:r w:rsidRPr="00917D22">
        <w:rPr>
          <w:szCs w:val="28"/>
        </w:rPr>
        <w:cr/>
      </w:r>
      <w:r w:rsidRPr="00917D22">
        <w:rPr>
          <w:color w:val="000080"/>
          <w:szCs w:val="28"/>
          <w:lang w:val="fr-FR"/>
        </w:rPr>
        <w:t>6 rue Gager Gabillot 75015 PARIS (France)</w:t>
      </w:r>
    </w:p>
    <w:p w:rsidR="002A7C22" w:rsidRPr="00917D22" w:rsidRDefault="002A7C22" w:rsidP="002A7C22">
      <w:pPr>
        <w:rPr>
          <w:color w:val="000080"/>
          <w:szCs w:val="28"/>
          <w:lang w:val="fr-FR"/>
        </w:rPr>
      </w:pPr>
      <w:r w:rsidRPr="00917D22">
        <w:rPr>
          <w:color w:val="000080"/>
          <w:szCs w:val="28"/>
          <w:lang w:val="fr-FR"/>
        </w:rPr>
        <w:t>Tel: +33 1 47 05 38 20 Fax: +33 1 47 05 38 21</w:t>
      </w:r>
      <w:r w:rsidRPr="00917D22">
        <w:rPr>
          <w:color w:val="000080"/>
          <w:szCs w:val="28"/>
          <w:lang w:val="fr-FR"/>
        </w:rPr>
        <w:cr/>
        <w:t xml:space="preserve">Contact: </w:t>
      </w:r>
      <w:r w:rsidR="00BA7D56">
        <w:rPr>
          <w:color w:val="000080"/>
          <w:szCs w:val="28"/>
          <w:lang w:val="fr-FR"/>
        </w:rPr>
        <w:t xml:space="preserve">Antoine </w:t>
      </w:r>
      <w:proofErr w:type="spellStart"/>
      <w:r w:rsidR="00BA7D56">
        <w:rPr>
          <w:color w:val="000080"/>
          <w:szCs w:val="28"/>
          <w:lang w:val="fr-FR"/>
        </w:rPr>
        <w:t>Fobe</w:t>
      </w:r>
      <w:proofErr w:type="spellEnd"/>
      <w:r w:rsidR="00BA7D56">
        <w:rPr>
          <w:color w:val="000080"/>
          <w:szCs w:val="28"/>
          <w:lang w:val="fr-FR"/>
        </w:rPr>
        <w:t xml:space="preserve"> - </w:t>
      </w:r>
      <w:hyperlink r:id="rId10" w:history="1">
        <w:r w:rsidR="00BA7D56" w:rsidRPr="00307E65">
          <w:rPr>
            <w:rStyle w:val="Lienhypertexte"/>
            <w:szCs w:val="28"/>
            <w:lang w:val="fr-FR"/>
          </w:rPr>
          <w:t>ebucampaigning@euroblind.org</w:t>
        </w:r>
      </w:hyperlink>
      <w:r w:rsidRPr="00917D22">
        <w:rPr>
          <w:color w:val="000080"/>
          <w:szCs w:val="28"/>
          <w:lang w:val="fr-FR"/>
        </w:rPr>
        <w:t xml:space="preserve"> </w:t>
      </w:r>
    </w:p>
    <w:p w:rsidR="002A7C22" w:rsidRDefault="00B46298" w:rsidP="002A7C22">
      <w:pPr>
        <w:rPr>
          <w:color w:val="000080"/>
          <w:szCs w:val="24"/>
          <w:lang w:val="fr-FR"/>
        </w:rPr>
      </w:pPr>
      <w:r>
        <w:rPr>
          <w:color w:val="000080"/>
          <w:szCs w:val="28"/>
          <w:lang w:val="fr-FR"/>
        </w:rPr>
        <w:fldChar w:fldCharType="begin"/>
      </w:r>
      <w:r>
        <w:rPr>
          <w:color w:val="000080"/>
          <w:szCs w:val="28"/>
          <w:lang w:val="fr-FR"/>
        </w:rPr>
        <w:instrText xml:space="preserve"> HYPERLINK "http://www.euroblind.org" </w:instrText>
      </w:r>
      <w:r>
        <w:rPr>
          <w:color w:val="000080"/>
          <w:szCs w:val="28"/>
          <w:lang w:val="fr-FR"/>
        </w:rPr>
      </w:r>
      <w:r>
        <w:rPr>
          <w:color w:val="000080"/>
          <w:szCs w:val="28"/>
          <w:lang w:val="fr-FR"/>
        </w:rPr>
        <w:fldChar w:fldCharType="separate"/>
      </w:r>
      <w:r w:rsidR="002A7C22" w:rsidRPr="00B46298">
        <w:rPr>
          <w:rStyle w:val="Lienhypertexte"/>
          <w:szCs w:val="28"/>
          <w:lang w:val="fr-FR"/>
        </w:rPr>
        <w:t>www.euroblind.org</w:t>
      </w:r>
      <w:r>
        <w:rPr>
          <w:color w:val="000080"/>
          <w:szCs w:val="28"/>
          <w:lang w:val="fr-FR"/>
        </w:rPr>
        <w:fldChar w:fldCharType="end"/>
      </w:r>
      <w:bookmarkStart w:id="0" w:name="_GoBack"/>
      <w:bookmarkEnd w:id="0"/>
      <w:r w:rsidR="002A7C22" w:rsidRPr="00917D22">
        <w:rPr>
          <w:color w:val="000080"/>
          <w:szCs w:val="28"/>
          <w:lang w:val="fr-FR"/>
        </w:rPr>
        <w:cr/>
        <w:t>Twitter @</w:t>
      </w:r>
      <w:proofErr w:type="spellStart"/>
      <w:r w:rsidR="002A7C22" w:rsidRPr="00917D22">
        <w:rPr>
          <w:color w:val="000080"/>
          <w:szCs w:val="28"/>
          <w:lang w:val="fr-FR"/>
        </w:rPr>
        <w:t>euroblin</w:t>
      </w:r>
      <w:r w:rsidR="002A7C22" w:rsidRPr="00121EED">
        <w:rPr>
          <w:color w:val="000080"/>
          <w:szCs w:val="24"/>
          <w:lang w:val="fr-FR"/>
        </w:rPr>
        <w:t>d</w:t>
      </w:r>
      <w:proofErr w:type="spellEnd"/>
      <w:r w:rsidR="002A7C22" w:rsidRPr="00121EED">
        <w:rPr>
          <w:color w:val="000080"/>
          <w:szCs w:val="24"/>
          <w:lang w:val="fr-FR"/>
        </w:rPr>
        <w:t xml:space="preserve"> </w:t>
      </w:r>
    </w:p>
    <w:p w:rsidR="00D917B4" w:rsidRDefault="00D917B4" w:rsidP="002A7C22">
      <w:pPr>
        <w:rPr>
          <w:color w:val="000080"/>
          <w:szCs w:val="24"/>
          <w:lang w:val="fr-FR"/>
        </w:rPr>
      </w:pPr>
    </w:p>
    <w:p w:rsidR="002A7C22" w:rsidRDefault="002A7C22" w:rsidP="00417873">
      <w:pPr>
        <w:pStyle w:val="NormalWeb"/>
        <w:spacing w:line="276" w:lineRule="auto"/>
        <w:rPr>
          <w:rFonts w:ascii="Arial" w:hAnsi="Arial" w:cs="Arial"/>
          <w:b/>
          <w:bCs/>
          <w:color w:val="000000"/>
        </w:rPr>
      </w:pPr>
    </w:p>
    <w:sectPr w:rsidR="002A7C22" w:rsidSect="0087039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53" w:rsidRDefault="00110E53" w:rsidP="00882EE4">
      <w:pPr>
        <w:spacing w:line="240" w:lineRule="auto"/>
      </w:pPr>
      <w:r>
        <w:separator/>
      </w:r>
    </w:p>
  </w:endnote>
  <w:endnote w:type="continuationSeparator" w:id="0">
    <w:p w:rsidR="00110E53" w:rsidRDefault="00110E53" w:rsidP="0088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53" w:rsidRDefault="00110E53" w:rsidP="00882EE4">
      <w:pPr>
        <w:spacing w:line="240" w:lineRule="auto"/>
      </w:pPr>
      <w:r>
        <w:separator/>
      </w:r>
    </w:p>
  </w:footnote>
  <w:footnote w:type="continuationSeparator" w:id="0">
    <w:p w:rsidR="00110E53" w:rsidRDefault="00110E53" w:rsidP="00882E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6"/>
    <w:rsid w:val="00026318"/>
    <w:rsid w:val="0004733E"/>
    <w:rsid w:val="00074382"/>
    <w:rsid w:val="00093CD9"/>
    <w:rsid w:val="000B0E08"/>
    <w:rsid w:val="000C376B"/>
    <w:rsid w:val="000F6608"/>
    <w:rsid w:val="00110E53"/>
    <w:rsid w:val="00121EED"/>
    <w:rsid w:val="00161F31"/>
    <w:rsid w:val="00162FF9"/>
    <w:rsid w:val="00163AE4"/>
    <w:rsid w:val="00175613"/>
    <w:rsid w:val="00186A87"/>
    <w:rsid w:val="00191010"/>
    <w:rsid w:val="001976D7"/>
    <w:rsid w:val="00225339"/>
    <w:rsid w:val="0023790E"/>
    <w:rsid w:val="0028798B"/>
    <w:rsid w:val="002A6486"/>
    <w:rsid w:val="002A7C22"/>
    <w:rsid w:val="002F4165"/>
    <w:rsid w:val="00360F1C"/>
    <w:rsid w:val="003723F5"/>
    <w:rsid w:val="003B4ED9"/>
    <w:rsid w:val="003D09C9"/>
    <w:rsid w:val="003D3A0C"/>
    <w:rsid w:val="004001E0"/>
    <w:rsid w:val="00417873"/>
    <w:rsid w:val="00432375"/>
    <w:rsid w:val="00497048"/>
    <w:rsid w:val="004C72A8"/>
    <w:rsid w:val="004D1FA8"/>
    <w:rsid w:val="00504EB3"/>
    <w:rsid w:val="00527DE4"/>
    <w:rsid w:val="00527DE6"/>
    <w:rsid w:val="00563E57"/>
    <w:rsid w:val="00574174"/>
    <w:rsid w:val="005816C0"/>
    <w:rsid w:val="00597AB9"/>
    <w:rsid w:val="005A6006"/>
    <w:rsid w:val="005C79AA"/>
    <w:rsid w:val="005D4749"/>
    <w:rsid w:val="005E1DDA"/>
    <w:rsid w:val="005F70E5"/>
    <w:rsid w:val="00635D9D"/>
    <w:rsid w:val="0064035B"/>
    <w:rsid w:val="00696A19"/>
    <w:rsid w:val="006C3C47"/>
    <w:rsid w:val="006D793F"/>
    <w:rsid w:val="00732C31"/>
    <w:rsid w:val="0075305D"/>
    <w:rsid w:val="00753504"/>
    <w:rsid w:val="00763B28"/>
    <w:rsid w:val="00773E89"/>
    <w:rsid w:val="007852AA"/>
    <w:rsid w:val="007948D3"/>
    <w:rsid w:val="007F0FE8"/>
    <w:rsid w:val="008250B8"/>
    <w:rsid w:val="008340DB"/>
    <w:rsid w:val="0087039D"/>
    <w:rsid w:val="00882EE4"/>
    <w:rsid w:val="008A62AF"/>
    <w:rsid w:val="008B7B22"/>
    <w:rsid w:val="00917D22"/>
    <w:rsid w:val="00973236"/>
    <w:rsid w:val="009A16A1"/>
    <w:rsid w:val="009C0C09"/>
    <w:rsid w:val="009F0FD5"/>
    <w:rsid w:val="00A37F1A"/>
    <w:rsid w:val="00A4085C"/>
    <w:rsid w:val="00A7513A"/>
    <w:rsid w:val="00AD098A"/>
    <w:rsid w:val="00AE216F"/>
    <w:rsid w:val="00AF4AA8"/>
    <w:rsid w:val="00B00BFE"/>
    <w:rsid w:val="00B0763F"/>
    <w:rsid w:val="00B2314F"/>
    <w:rsid w:val="00B46298"/>
    <w:rsid w:val="00B81372"/>
    <w:rsid w:val="00BA2203"/>
    <w:rsid w:val="00BA4B14"/>
    <w:rsid w:val="00BA7D56"/>
    <w:rsid w:val="00BC4A2F"/>
    <w:rsid w:val="00C12722"/>
    <w:rsid w:val="00C50C76"/>
    <w:rsid w:val="00C66C8E"/>
    <w:rsid w:val="00CB0B64"/>
    <w:rsid w:val="00CE5555"/>
    <w:rsid w:val="00CF68D1"/>
    <w:rsid w:val="00D26545"/>
    <w:rsid w:val="00D2698A"/>
    <w:rsid w:val="00D316F0"/>
    <w:rsid w:val="00D6587B"/>
    <w:rsid w:val="00D82A00"/>
    <w:rsid w:val="00D917B4"/>
    <w:rsid w:val="00DB73DC"/>
    <w:rsid w:val="00DC627F"/>
    <w:rsid w:val="00DE6A64"/>
    <w:rsid w:val="00E9527E"/>
    <w:rsid w:val="00EB1B2A"/>
    <w:rsid w:val="00ED2195"/>
    <w:rsid w:val="00ED6C7D"/>
    <w:rsid w:val="00F07008"/>
    <w:rsid w:val="00F2578B"/>
    <w:rsid w:val="00F813E2"/>
    <w:rsid w:val="00F87F0B"/>
    <w:rsid w:val="00FB4C1B"/>
    <w:rsid w:val="00FC46D5"/>
    <w:rsid w:val="00FE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E3E3E-5341-43DB-92CF-31640DF2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 w:type="paragraph" w:styleId="En-tte">
    <w:name w:val="header"/>
    <w:basedOn w:val="Normal"/>
    <w:link w:val="En-tteCar"/>
    <w:uiPriority w:val="99"/>
    <w:unhideWhenUsed/>
    <w:rsid w:val="00FB4C1B"/>
    <w:pPr>
      <w:tabs>
        <w:tab w:val="center" w:pos="4536"/>
        <w:tab w:val="right" w:pos="9072"/>
      </w:tabs>
      <w:spacing w:line="240" w:lineRule="auto"/>
    </w:pPr>
  </w:style>
  <w:style w:type="character" w:customStyle="1" w:styleId="En-tteCar">
    <w:name w:val="En-tête Car"/>
    <w:basedOn w:val="Policepardfaut"/>
    <w:link w:val="En-tte"/>
    <w:uiPriority w:val="99"/>
    <w:rsid w:val="00FB4C1B"/>
    <w:rPr>
      <w:sz w:val="28"/>
    </w:rPr>
  </w:style>
  <w:style w:type="paragraph" w:styleId="Pieddepage">
    <w:name w:val="footer"/>
    <w:basedOn w:val="Normal"/>
    <w:link w:val="PieddepageCar"/>
    <w:uiPriority w:val="99"/>
    <w:unhideWhenUsed/>
    <w:rsid w:val="00FB4C1B"/>
    <w:pPr>
      <w:tabs>
        <w:tab w:val="center" w:pos="4536"/>
        <w:tab w:val="right" w:pos="9072"/>
      </w:tabs>
      <w:spacing w:line="240" w:lineRule="auto"/>
    </w:pPr>
  </w:style>
  <w:style w:type="character" w:customStyle="1" w:styleId="PieddepageCar">
    <w:name w:val="Pied de page Car"/>
    <w:basedOn w:val="Policepardfaut"/>
    <w:link w:val="Pieddepage"/>
    <w:uiPriority w:val="99"/>
    <w:rsid w:val="00FB4C1B"/>
    <w:rPr>
      <w:sz w:val="28"/>
    </w:rPr>
  </w:style>
  <w:style w:type="paragraph" w:styleId="Rvision">
    <w:name w:val="Revision"/>
    <w:hidden/>
    <w:uiPriority w:val="99"/>
    <w:semiHidden/>
    <w:rsid w:val="003723F5"/>
    <w:pPr>
      <w:spacing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u.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bucampaigning@euroblind.org" TargetMode="External"/><Relationship Id="rId4" Type="http://schemas.openxmlformats.org/officeDocument/2006/relationships/webSettings" Target="webSettings.xml"/><Relationship Id="rId9" Type="http://schemas.openxmlformats.org/officeDocument/2006/relationships/hyperlink" Target="http://www.euroblind.org/sites/default/files/documents/ebu_statement_european_elections.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aigns4\Documents\EBU%20templates\EBU%20press%20release%20model%20-%20Cop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ECB5-8966-4210-8329-B5C11CC4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EBU press release model - Copie.dotx</Template>
  <TotalTime>324</TotalTime>
  <Pages>2</Pages>
  <Words>337</Words>
  <Characters>1857</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campaigns4</dc:creator>
  <cp:lastModifiedBy>Information</cp:lastModifiedBy>
  <cp:revision>28</cp:revision>
  <cp:lastPrinted>2018-11-09T10:10:00Z</cp:lastPrinted>
  <dcterms:created xsi:type="dcterms:W3CDTF">2018-11-09T08:18:00Z</dcterms:created>
  <dcterms:modified xsi:type="dcterms:W3CDTF">2019-02-19T12:23:00Z</dcterms:modified>
</cp:coreProperties>
</file>