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DO YOU SEE BLIND AND PARTIALLY SIGHTED PERSONS?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The right to accessible Health care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THIS IS A MESSAGE FOR ALL POLITICIANS, DECISION MAKERS IN HEALTH CARE AND JOURNALISTS: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What have YOU done to make health care accessible for blind and partially sighted persons?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We need you to make sure this right is upheld!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The human right to accessible health care for blind and partially sighted people is covered in sustainable development goal 3 and article 25 in the United Nations Convention on the Rights of Persons with Disabilities.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This right is important, especially in times of extraordinary health situations such as pandemics.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It covers the rights for blind and partially sighted people to: Have access to the same free or affordable health care services as others.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Get the health care services they need because of their disability. Have services near to where they live, even in rural areas.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Have the same level of access to communication and information in preferred formats, like braille, large-print and electronic, accessible for screen readers.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Receive the same advice as others from health professionals. Not be discriminated in health and life insurance.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Not be refused care or treatment because they are blind or partially sighted.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Have the right for preservation of residual sight when possible.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Provision of screening services to prevent further sight loss.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Unfortunately, access to health care and services for blind and partially sighted people is far from the level of access of others.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HOW TO MAKE THIS CHANGE?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Raise awareness of the needs of blind and partially sighted people for accessible healthcare: such as by sharing this video.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Ask politicians and health care decision makers about their plans to make health care accessible for blind and partially sighted people.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lastRenderedPageBreak/>
        <w:t xml:space="preserve">Work with representatives of the local or national blind and partially sighted organisations. </w:t>
      </w:r>
    </w:p>
    <w:p w:rsidR="00A34230" w:rsidRDefault="00A34230">
      <w:pPr>
        <w:rPr>
          <w:lang w:val="en-GB"/>
        </w:rPr>
      </w:pPr>
      <w:r w:rsidRPr="00A34230">
        <w:rPr>
          <w:lang w:val="en-GB"/>
        </w:rPr>
        <w:t xml:space="preserve">For more information, contact EBU, the European Blind Union, at euroblind.org. </w:t>
      </w:r>
    </w:p>
    <w:p w:rsidR="00D6170E" w:rsidRPr="00A34230" w:rsidRDefault="00A34230">
      <w:pPr>
        <w:rPr>
          <w:lang w:val="en-GB"/>
        </w:rPr>
      </w:pPr>
      <w:bookmarkStart w:id="0" w:name="_GoBack"/>
      <w:bookmarkEnd w:id="0"/>
      <w:r w:rsidRPr="00A34230">
        <w:rPr>
          <w:lang w:val="en-GB"/>
        </w:rPr>
        <w:t>This video has been supported by the Rights, Equality and Citizenship Programme of the European Union.</w:t>
      </w:r>
    </w:p>
    <w:sectPr w:rsidR="00D6170E" w:rsidRPr="00A3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0"/>
    <w:rsid w:val="00A34230"/>
    <w:rsid w:val="00D6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FD1B-6EF1-48AC-8D34-E6D22A5F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Information</cp:lastModifiedBy>
  <cp:revision>1</cp:revision>
  <dcterms:created xsi:type="dcterms:W3CDTF">2021-05-05T12:43:00Z</dcterms:created>
  <dcterms:modified xsi:type="dcterms:W3CDTF">2021-05-05T12:45:00Z</dcterms:modified>
</cp:coreProperties>
</file>