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AE1B" w14:textId="7188361B" w:rsidR="007D5BA3" w:rsidRPr="007D7CB1" w:rsidRDefault="007D5BA3" w:rsidP="007D7CB1">
      <w:pPr>
        <w:pStyle w:val="Titre1"/>
        <w:rPr>
          <w:lang w:val="en-GB"/>
        </w:rPr>
      </w:pPr>
      <w:bookmarkStart w:id="0" w:name="_Toc150870149"/>
      <w:bookmarkStart w:id="1" w:name="_Toc160101014"/>
      <w:proofErr w:type="gramStart"/>
      <w:r w:rsidRPr="007D7CB1">
        <w:rPr>
          <w:lang w:val="en-GB"/>
        </w:rPr>
        <w:t xml:space="preserve">EBU </w:t>
      </w:r>
      <w:r w:rsidR="007D7CB1" w:rsidRPr="007D7CB1">
        <w:rPr>
          <w:lang w:val="en-GB"/>
        </w:rPr>
        <w:t xml:space="preserve"> Action</w:t>
      </w:r>
      <w:proofErr w:type="gramEnd"/>
      <w:r w:rsidR="007D7CB1" w:rsidRPr="007D7CB1">
        <w:rPr>
          <w:lang w:val="en-GB"/>
        </w:rPr>
        <w:t xml:space="preserve"> Plan -</w:t>
      </w:r>
      <w:r w:rsidRPr="007D7CB1">
        <w:rPr>
          <w:lang w:val="en-GB"/>
        </w:rPr>
        <w:t xml:space="preserve"> 2025</w:t>
      </w:r>
    </w:p>
    <w:p w14:paraId="6E9ED117" w14:textId="7B28F567" w:rsidR="008A306F" w:rsidRPr="007D7CB1" w:rsidRDefault="001C402E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Introduction: This annual work plan for EBU outline</w:t>
      </w:r>
      <w:r w:rsidR="007D7CB1" w:rsidRPr="007D7CB1">
        <w:rPr>
          <w:rFonts w:cs="Arial"/>
          <w:szCs w:val="28"/>
          <w:lang w:val="en-GB"/>
        </w:rPr>
        <w:t>s</w:t>
      </w:r>
      <w:r w:rsidRPr="007D7CB1">
        <w:rPr>
          <w:rFonts w:cs="Arial"/>
          <w:szCs w:val="28"/>
          <w:lang w:val="en-GB"/>
        </w:rPr>
        <w:t xml:space="preserve"> the key actions to be undertaken by EBU this year. It follows the structure of our </w:t>
      </w:r>
      <w:r w:rsidR="008A306F" w:rsidRPr="007D7CB1">
        <w:rPr>
          <w:rFonts w:cs="Arial"/>
          <w:szCs w:val="28"/>
          <w:lang w:val="en-GB"/>
        </w:rPr>
        <w:t>4</w:t>
      </w:r>
      <w:r w:rsidRPr="007D7CB1">
        <w:rPr>
          <w:rFonts w:cs="Arial"/>
          <w:szCs w:val="28"/>
          <w:lang w:val="en-GB"/>
        </w:rPr>
        <w:t xml:space="preserve">-year strategic plan, to show directly to which priority and objective the various actions contribute. </w:t>
      </w:r>
    </w:p>
    <w:p w14:paraId="2A3AF3DE" w14:textId="4C2F3087" w:rsidR="001C402E" w:rsidRPr="007D7CB1" w:rsidRDefault="008A306F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Its </w:t>
      </w:r>
      <w:r w:rsidR="001C402E" w:rsidRPr="007D7CB1">
        <w:rPr>
          <w:rFonts w:cs="Arial"/>
          <w:szCs w:val="28"/>
          <w:lang w:val="en-GB"/>
        </w:rPr>
        <w:t>content is based on the agreed CERV plan for which a more detailed work</w:t>
      </w:r>
      <w:r w:rsidRPr="007D7CB1">
        <w:rPr>
          <w:rFonts w:cs="Arial"/>
          <w:szCs w:val="28"/>
          <w:lang w:val="en-GB"/>
        </w:rPr>
        <w:t>ing document</w:t>
      </w:r>
      <w:r w:rsidR="001C402E" w:rsidRPr="007D7CB1">
        <w:rPr>
          <w:rFonts w:cs="Arial"/>
          <w:szCs w:val="28"/>
          <w:lang w:val="en-GB"/>
        </w:rPr>
        <w:t xml:space="preserve"> exists. Moreover, </w:t>
      </w:r>
      <w:r w:rsidRPr="007D7CB1">
        <w:rPr>
          <w:rFonts w:cs="Arial"/>
          <w:szCs w:val="28"/>
          <w:lang w:val="en-GB"/>
        </w:rPr>
        <w:t xml:space="preserve">some of the other </w:t>
      </w:r>
      <w:r w:rsidR="001C402E" w:rsidRPr="007D7CB1">
        <w:rPr>
          <w:rFonts w:cs="Arial"/>
          <w:szCs w:val="28"/>
          <w:lang w:val="en-GB"/>
        </w:rPr>
        <w:t>actions that should be implemented in 2025 are directly taken from the Strategic Plan.</w:t>
      </w:r>
      <w:r w:rsidR="009A38B4" w:rsidRPr="007D7CB1">
        <w:rPr>
          <w:rFonts w:cs="Arial"/>
          <w:szCs w:val="28"/>
          <w:lang w:val="en-GB"/>
        </w:rPr>
        <w:t xml:space="preserve"> </w:t>
      </w:r>
      <w:r w:rsidR="007D7CB1" w:rsidRPr="007D7CB1">
        <w:rPr>
          <w:rFonts w:cs="Arial"/>
          <w:szCs w:val="28"/>
          <w:lang w:val="en-GB"/>
        </w:rPr>
        <w:t>O</w:t>
      </w:r>
      <w:r w:rsidRPr="007D7CB1">
        <w:rPr>
          <w:rFonts w:cs="Arial"/>
          <w:szCs w:val="28"/>
          <w:lang w:val="en-GB"/>
        </w:rPr>
        <w:t xml:space="preserve">nly actions that </w:t>
      </w:r>
      <w:r w:rsidR="00416796" w:rsidRPr="007D7CB1">
        <w:rPr>
          <w:rFonts w:cs="Arial"/>
          <w:szCs w:val="28"/>
          <w:lang w:val="en-GB"/>
        </w:rPr>
        <w:t xml:space="preserve">have or </w:t>
      </w:r>
      <w:r w:rsidRPr="007D7CB1">
        <w:rPr>
          <w:rFonts w:cs="Arial"/>
          <w:szCs w:val="28"/>
          <w:lang w:val="en-GB"/>
        </w:rPr>
        <w:t xml:space="preserve">require budget provisions or </w:t>
      </w:r>
      <w:r w:rsidR="00416796" w:rsidRPr="007D7CB1">
        <w:rPr>
          <w:rFonts w:cs="Arial"/>
          <w:szCs w:val="28"/>
          <w:lang w:val="en-GB"/>
        </w:rPr>
        <w:t xml:space="preserve">those that </w:t>
      </w:r>
      <w:r w:rsidRPr="007D7CB1">
        <w:rPr>
          <w:rFonts w:cs="Arial"/>
          <w:szCs w:val="28"/>
          <w:lang w:val="en-GB"/>
        </w:rPr>
        <w:t>are to be completed in 2025. This is in a view to</w:t>
      </w:r>
      <w:r w:rsidR="00416796" w:rsidRPr="007D7CB1">
        <w:rPr>
          <w:rFonts w:cs="Arial"/>
          <w:szCs w:val="28"/>
          <w:lang w:val="en-GB"/>
        </w:rPr>
        <w:t xml:space="preserve"> keep this document simple and easy to read and to report against</w:t>
      </w:r>
      <w:r w:rsidRPr="007D7CB1">
        <w:rPr>
          <w:rFonts w:cs="Arial"/>
          <w:szCs w:val="28"/>
          <w:lang w:val="en-GB"/>
        </w:rPr>
        <w:t xml:space="preserve">. </w:t>
      </w:r>
      <w:r w:rsidR="00416796" w:rsidRPr="007D7CB1">
        <w:rPr>
          <w:rFonts w:cs="Arial"/>
          <w:szCs w:val="28"/>
          <w:lang w:val="en-GB"/>
        </w:rPr>
        <w:t xml:space="preserve">Many </w:t>
      </w:r>
      <w:r w:rsidRPr="007D7CB1">
        <w:rPr>
          <w:rFonts w:cs="Arial"/>
          <w:szCs w:val="28"/>
          <w:lang w:val="en-GB"/>
        </w:rPr>
        <w:t xml:space="preserve">ongoing actions, that are still part of EBU’s work in </w:t>
      </w:r>
      <w:r w:rsidR="00416796" w:rsidRPr="007D7CB1">
        <w:rPr>
          <w:rFonts w:cs="Arial"/>
          <w:szCs w:val="28"/>
          <w:lang w:val="en-GB"/>
        </w:rPr>
        <w:t>2</w:t>
      </w:r>
      <w:r w:rsidRPr="007D7CB1">
        <w:rPr>
          <w:rFonts w:cs="Arial"/>
          <w:szCs w:val="28"/>
          <w:lang w:val="en-GB"/>
        </w:rPr>
        <w:t>025</w:t>
      </w:r>
      <w:r w:rsidR="00416796" w:rsidRPr="007D7CB1">
        <w:rPr>
          <w:rFonts w:cs="Arial"/>
          <w:szCs w:val="28"/>
          <w:lang w:val="en-GB"/>
        </w:rPr>
        <w:t xml:space="preserve"> and of its Strategic Plan</w:t>
      </w:r>
      <w:r w:rsidRPr="007D7CB1">
        <w:rPr>
          <w:rFonts w:cs="Arial"/>
          <w:szCs w:val="28"/>
          <w:lang w:val="en-GB"/>
        </w:rPr>
        <w:t xml:space="preserve">, are not specifically mentioned. </w:t>
      </w:r>
    </w:p>
    <w:p w14:paraId="7C036F1D" w14:textId="6D099ABB" w:rsidR="0097238B" w:rsidRPr="007D7CB1" w:rsidRDefault="0097238B" w:rsidP="00DC1B02">
      <w:pPr>
        <w:pStyle w:val="Titre2"/>
        <w:rPr>
          <w:lang w:val="en-GB"/>
        </w:rPr>
      </w:pPr>
      <w:r w:rsidRPr="007D7CB1">
        <w:rPr>
          <w:lang w:val="en-GB"/>
        </w:rPr>
        <w:t>Priority 1: Raising awareness, advocacy, and policy influencing.</w:t>
      </w:r>
      <w:bookmarkEnd w:id="0"/>
      <w:bookmarkEnd w:id="1"/>
      <w:r w:rsidRPr="007D7CB1">
        <w:rPr>
          <w:lang w:val="en-GB"/>
        </w:rPr>
        <w:t xml:space="preserve"> </w:t>
      </w:r>
    </w:p>
    <w:p w14:paraId="7E5C7D2A" w14:textId="3D3AAA59" w:rsidR="00863AA8" w:rsidRPr="007D7CB1" w:rsidRDefault="0097238B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priority, and under objective 2, advocacy, a key action this year is to design a campaign on</w:t>
      </w:r>
      <w:r w:rsidR="00863AA8" w:rsidRPr="007D7CB1">
        <w:rPr>
          <w:rFonts w:cs="Arial"/>
          <w:szCs w:val="28"/>
          <w:lang w:val="en-GB"/>
        </w:rPr>
        <w:t xml:space="preserve"> accessible household appliances and the wider problem of touch screens. </w:t>
      </w:r>
    </w:p>
    <w:p w14:paraId="1890596F" w14:textId="73FEFB6F" w:rsidR="00863AA8" w:rsidRPr="007D7CB1" w:rsidRDefault="00863AA8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</w:t>
      </w:r>
      <w:r w:rsidR="007D5BA3" w:rsidRPr="007D7CB1">
        <w:rPr>
          <w:rFonts w:cs="Arial"/>
          <w:szCs w:val="28"/>
          <w:lang w:val="en-GB"/>
        </w:rPr>
        <w:t>/person:</w:t>
      </w:r>
      <w:r w:rsidRPr="007D7CB1">
        <w:rPr>
          <w:rFonts w:cs="Arial"/>
          <w:szCs w:val="28"/>
          <w:lang w:val="en-GB"/>
        </w:rPr>
        <w:t xml:space="preserve"> Advocacy Committee</w:t>
      </w:r>
    </w:p>
    <w:p w14:paraId="02319C9B" w14:textId="77777777" w:rsidR="002340F6" w:rsidRPr="007D7CB1" w:rsidRDefault="00863AA8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</w:t>
      </w:r>
    </w:p>
    <w:p w14:paraId="4CD660BD" w14:textId="4DA1F11D" w:rsidR="00BD52FA" w:rsidRPr="007D7CB1" w:rsidRDefault="00BD52FA" w:rsidP="00BD52FA">
      <w:pPr>
        <w:pStyle w:val="Paragraphedeliste"/>
        <w:numPr>
          <w:ilvl w:val="0"/>
          <w:numId w:val="3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Organise a reception at the European Parliament to position EBU as the “go to organisation” in the field of blindness and partial sight.</w:t>
      </w:r>
    </w:p>
    <w:p w14:paraId="0E1EA241" w14:textId="77777777" w:rsidR="00BD52FA" w:rsidRPr="007D7CB1" w:rsidRDefault="00BD52FA" w:rsidP="00BD52F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Advocacy Committee</w:t>
      </w:r>
    </w:p>
    <w:p w14:paraId="1C3086A2" w14:textId="472054F8" w:rsidR="00BD52FA" w:rsidRPr="007D7CB1" w:rsidRDefault="00BD52FA" w:rsidP="00BD52F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Funding source: Own resources </w:t>
      </w:r>
    </w:p>
    <w:p w14:paraId="445191C4" w14:textId="26426B0C" w:rsidR="002340F6" w:rsidRPr="007D7CB1" w:rsidRDefault="002340F6" w:rsidP="00BD52FA">
      <w:pPr>
        <w:pStyle w:val="Paragraphedeliste"/>
        <w:numPr>
          <w:ilvl w:val="0"/>
          <w:numId w:val="3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Organise an event to promote accessible payment terminals and other financial services, in cooperation with </w:t>
      </w:r>
      <w:proofErr w:type="spellStart"/>
      <w:r w:rsidRPr="007D7CB1">
        <w:rPr>
          <w:rFonts w:cs="Arial"/>
          <w:szCs w:val="28"/>
          <w:lang w:val="en-GB"/>
        </w:rPr>
        <w:t>AccessibleEU</w:t>
      </w:r>
      <w:proofErr w:type="spellEnd"/>
      <w:r w:rsidRPr="007D7CB1">
        <w:rPr>
          <w:rFonts w:cs="Arial"/>
          <w:szCs w:val="28"/>
          <w:lang w:val="en-GB"/>
        </w:rPr>
        <w:t xml:space="preserve">. </w:t>
      </w:r>
    </w:p>
    <w:p w14:paraId="689E53D7" w14:textId="2595974C" w:rsidR="002340F6" w:rsidRPr="007D7CB1" w:rsidRDefault="002340F6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Lead body: </w:t>
      </w:r>
      <w:proofErr w:type="spellStart"/>
      <w:r w:rsidRPr="007D7CB1">
        <w:rPr>
          <w:rFonts w:cs="Arial"/>
          <w:szCs w:val="28"/>
          <w:lang w:val="en-GB"/>
        </w:rPr>
        <w:t>AccessibleEU</w:t>
      </w:r>
      <w:proofErr w:type="spellEnd"/>
      <w:r w:rsidRPr="007D7CB1">
        <w:rPr>
          <w:rFonts w:cs="Arial"/>
          <w:szCs w:val="28"/>
          <w:lang w:val="en-GB"/>
        </w:rPr>
        <w:t xml:space="preserve"> together with ONCE</w:t>
      </w:r>
    </w:p>
    <w:p w14:paraId="0E84DC74" w14:textId="2C7B8AF2" w:rsidR="00863AA8" w:rsidRPr="007D7CB1" w:rsidRDefault="002340F6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Funding source: </w:t>
      </w:r>
      <w:proofErr w:type="spellStart"/>
      <w:r w:rsidRPr="007D7CB1">
        <w:rPr>
          <w:rFonts w:cs="Arial"/>
          <w:szCs w:val="28"/>
          <w:lang w:val="en-GB"/>
        </w:rPr>
        <w:t>AccessibleEU</w:t>
      </w:r>
      <w:proofErr w:type="spellEnd"/>
    </w:p>
    <w:p w14:paraId="22585B93" w14:textId="77777777" w:rsidR="00863AA8" w:rsidRPr="007D7CB1" w:rsidRDefault="00863AA8" w:rsidP="00DC1B02">
      <w:pPr>
        <w:pStyle w:val="Titre2"/>
        <w:rPr>
          <w:lang w:val="en-GB"/>
        </w:rPr>
      </w:pPr>
      <w:bookmarkStart w:id="2" w:name="_Toc148876665"/>
      <w:bookmarkStart w:id="3" w:name="_Toc150870153"/>
      <w:bookmarkStart w:id="4" w:name="_Toc160101016"/>
      <w:r w:rsidRPr="007D7CB1">
        <w:rPr>
          <w:lang w:val="en-GB"/>
        </w:rPr>
        <w:t>Priority 2: Empowering blind and partially sighted persons enabling full participation in all aspects of life</w:t>
      </w:r>
      <w:bookmarkEnd w:id="2"/>
      <w:bookmarkEnd w:id="3"/>
      <w:bookmarkEnd w:id="4"/>
      <w:r w:rsidRPr="007D7CB1">
        <w:rPr>
          <w:lang w:val="en-GB"/>
        </w:rPr>
        <w:t xml:space="preserve"> </w:t>
      </w:r>
    </w:p>
    <w:p w14:paraId="15B41517" w14:textId="5C8EC587" w:rsidR="007E1C0E" w:rsidRPr="007D7CB1" w:rsidRDefault="007E1C0E" w:rsidP="00DC1B02">
      <w:pPr>
        <w:pStyle w:val="Titre3"/>
        <w:rPr>
          <w:i/>
          <w:iCs/>
          <w:lang w:val="en-GB"/>
        </w:rPr>
      </w:pPr>
      <w:bookmarkStart w:id="5" w:name="_Toc150870155"/>
      <w:r w:rsidRPr="007D7CB1">
        <w:rPr>
          <w:lang w:val="en-GB"/>
        </w:rPr>
        <w:t>Objective 1 T</w:t>
      </w:r>
      <w:r w:rsidR="007D7CB1">
        <w:rPr>
          <w:lang w:val="en-GB"/>
        </w:rPr>
        <w:t>raining</w:t>
      </w:r>
      <w:r w:rsidRPr="007D7CB1">
        <w:rPr>
          <w:lang w:val="en-GB"/>
        </w:rPr>
        <w:t>/</w:t>
      </w:r>
      <w:r w:rsidR="007D7CB1">
        <w:rPr>
          <w:lang w:val="en-GB"/>
        </w:rPr>
        <w:t>education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and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professional</w:t>
      </w:r>
      <w:r w:rsidRPr="007D7CB1">
        <w:rPr>
          <w:lang w:val="en-GB"/>
        </w:rPr>
        <w:t xml:space="preserve"> </w:t>
      </w:r>
      <w:bookmarkEnd w:id="5"/>
      <w:r w:rsidR="007D7CB1">
        <w:rPr>
          <w:lang w:val="en-GB"/>
        </w:rPr>
        <w:t>rehabilitation</w:t>
      </w:r>
      <w:r w:rsidRPr="007D7CB1">
        <w:rPr>
          <w:lang w:val="en-GB"/>
        </w:rPr>
        <w:t xml:space="preserve"> </w:t>
      </w:r>
    </w:p>
    <w:p w14:paraId="4FADE5B4" w14:textId="41B3451C" w:rsidR="00994F4C" w:rsidRPr="007D7CB1" w:rsidRDefault="007E1C0E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objective, EBU will support the running of and participation in international computer and communication summer camp</w:t>
      </w:r>
      <w:r w:rsidR="003359B8" w:rsidRPr="007D7CB1">
        <w:rPr>
          <w:rFonts w:cs="Arial"/>
          <w:szCs w:val="28"/>
          <w:lang w:val="en-GB"/>
        </w:rPr>
        <w:t>s</w:t>
      </w:r>
      <w:r w:rsidRPr="007D7CB1">
        <w:rPr>
          <w:rFonts w:cs="Arial"/>
          <w:szCs w:val="28"/>
          <w:lang w:val="en-GB"/>
        </w:rPr>
        <w:t xml:space="preserve"> (ICC). </w:t>
      </w:r>
    </w:p>
    <w:p w14:paraId="59AF8341" w14:textId="1800C52B" w:rsidR="007E1C0E" w:rsidRPr="007D7CB1" w:rsidRDefault="007E1C0E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Youth Forum</w:t>
      </w:r>
    </w:p>
    <w:p w14:paraId="305E5845" w14:textId="4091EA74" w:rsidR="007E1C0E" w:rsidRPr="007D7CB1" w:rsidRDefault="007E1C0E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</w:t>
      </w:r>
    </w:p>
    <w:p w14:paraId="49860D5D" w14:textId="3B111DD2" w:rsidR="00E5375B" w:rsidRPr="007D7CB1" w:rsidRDefault="00E5375B" w:rsidP="00DC1B02">
      <w:pPr>
        <w:pStyle w:val="Titre3"/>
        <w:rPr>
          <w:i/>
          <w:iCs/>
          <w:lang w:val="en-GB"/>
        </w:rPr>
      </w:pPr>
      <w:r w:rsidRPr="007D7CB1">
        <w:rPr>
          <w:lang w:val="en-GB"/>
        </w:rPr>
        <w:lastRenderedPageBreak/>
        <w:t xml:space="preserve">Objective 4 </w:t>
      </w:r>
      <w:bookmarkStart w:id="6" w:name="_Toc150870158"/>
      <w:r w:rsidR="007D7CB1">
        <w:rPr>
          <w:lang w:val="en-GB"/>
        </w:rPr>
        <w:t>Advancing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accessibility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of products and</w:t>
      </w:r>
      <w:r w:rsidRPr="007D7CB1">
        <w:rPr>
          <w:lang w:val="en-GB"/>
        </w:rPr>
        <w:t xml:space="preserve"> </w:t>
      </w:r>
      <w:bookmarkStart w:id="7" w:name="_Toc150870159"/>
      <w:bookmarkEnd w:id="6"/>
      <w:r w:rsidR="007D7CB1">
        <w:rPr>
          <w:lang w:val="en-GB"/>
        </w:rPr>
        <w:t>services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and</w:t>
      </w:r>
      <w:r w:rsidRPr="007D7CB1">
        <w:rPr>
          <w:lang w:val="en-GB"/>
        </w:rPr>
        <w:t xml:space="preserve"> </w:t>
      </w:r>
      <w:bookmarkEnd w:id="7"/>
      <w:r w:rsidR="007D7CB1">
        <w:rPr>
          <w:lang w:val="en-GB"/>
        </w:rPr>
        <w:t>protecting customers.</w:t>
      </w:r>
      <w:r w:rsidRPr="007D7CB1">
        <w:rPr>
          <w:lang w:val="en-GB"/>
        </w:rPr>
        <w:t xml:space="preserve"> Including digital accessibility</w:t>
      </w:r>
    </w:p>
    <w:p w14:paraId="36BB7E21" w14:textId="3EA69811" w:rsidR="00E5375B" w:rsidRPr="007D7CB1" w:rsidRDefault="00611540" w:rsidP="00686FCA">
      <w:pPr>
        <w:spacing w:before="120" w:after="120" w:line="288" w:lineRule="auto"/>
        <w:ind w:left="40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objective, EBU will:</w:t>
      </w:r>
    </w:p>
    <w:p w14:paraId="1577CCB8" w14:textId="57C61467" w:rsidR="00611540" w:rsidRPr="007D7CB1" w:rsidRDefault="00611540" w:rsidP="00686FCA">
      <w:pPr>
        <w:pStyle w:val="Paragraphedeliste"/>
        <w:numPr>
          <w:ilvl w:val="0"/>
          <w:numId w:val="2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Organise online training</w:t>
      </w:r>
      <w:r w:rsidR="007D7CB1" w:rsidRPr="007D7CB1">
        <w:rPr>
          <w:rFonts w:cs="Arial"/>
          <w:szCs w:val="28"/>
          <w:lang w:val="en-GB"/>
        </w:rPr>
        <w:t xml:space="preserve"> sessions</w:t>
      </w:r>
      <w:r w:rsidRPr="007D7CB1">
        <w:rPr>
          <w:rFonts w:cs="Arial"/>
          <w:szCs w:val="28"/>
          <w:lang w:val="en-GB"/>
        </w:rPr>
        <w:t xml:space="preserve"> on audio-description, based on a piloted manual.</w:t>
      </w:r>
    </w:p>
    <w:p w14:paraId="4F5C0EE8" w14:textId="2C4D85B5" w:rsidR="00611540" w:rsidRPr="007D7CB1" w:rsidRDefault="00611540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AD project group</w:t>
      </w:r>
    </w:p>
    <w:p w14:paraId="66ACE29B" w14:textId="26B33AA2" w:rsidR="00611540" w:rsidRPr="007D7CB1" w:rsidRDefault="00611540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</w:t>
      </w:r>
    </w:p>
    <w:p w14:paraId="15735FF0" w14:textId="77777777" w:rsidR="00550706" w:rsidRPr="007D7CB1" w:rsidRDefault="00611540" w:rsidP="00686FCA">
      <w:pPr>
        <w:pStyle w:val="Paragraphedeliste"/>
        <w:numPr>
          <w:ilvl w:val="0"/>
          <w:numId w:val="2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To organise a series of EBU activities to mark the 200</w:t>
      </w:r>
      <w:r w:rsidRPr="007D7CB1">
        <w:rPr>
          <w:rFonts w:cs="Arial"/>
          <w:szCs w:val="28"/>
          <w:vertAlign w:val="superscript"/>
          <w:lang w:val="en-GB"/>
        </w:rPr>
        <w:t>th</w:t>
      </w:r>
      <w:r w:rsidRPr="007D7CB1">
        <w:rPr>
          <w:rFonts w:cs="Arial"/>
          <w:szCs w:val="28"/>
          <w:lang w:val="en-GB"/>
        </w:rPr>
        <w:t xml:space="preserve"> anniversary of the invention of the Brai</w:t>
      </w:r>
      <w:r w:rsidR="00550706" w:rsidRPr="007D7CB1">
        <w:rPr>
          <w:rFonts w:cs="Arial"/>
          <w:szCs w:val="28"/>
          <w:lang w:val="en-GB"/>
        </w:rPr>
        <w:t>l</w:t>
      </w:r>
      <w:r w:rsidRPr="007D7CB1">
        <w:rPr>
          <w:rFonts w:cs="Arial"/>
          <w:szCs w:val="28"/>
          <w:lang w:val="en-GB"/>
        </w:rPr>
        <w:t xml:space="preserve">le code. </w:t>
      </w:r>
    </w:p>
    <w:p w14:paraId="0984CD3C" w14:textId="77777777" w:rsidR="00550706" w:rsidRPr="007D7CB1" w:rsidRDefault="00550706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Braille WG</w:t>
      </w:r>
    </w:p>
    <w:p w14:paraId="4C4478F2" w14:textId="6306AAEE" w:rsidR="00550706" w:rsidRPr="007D7CB1" w:rsidRDefault="00550706" w:rsidP="007D7CB1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</w:t>
      </w:r>
    </w:p>
    <w:p w14:paraId="2C0881BF" w14:textId="77777777" w:rsidR="00F20CE1" w:rsidRPr="007D7CB1" w:rsidRDefault="00F20CE1" w:rsidP="00DC1B02">
      <w:pPr>
        <w:pStyle w:val="Titre2"/>
        <w:rPr>
          <w:lang w:val="en-GB"/>
        </w:rPr>
      </w:pPr>
      <w:bookmarkStart w:id="8" w:name="_Toc148876666"/>
      <w:bookmarkStart w:id="9" w:name="_Toc150870161"/>
      <w:bookmarkStart w:id="10" w:name="_Toc160101018"/>
      <w:r w:rsidRPr="007D7CB1">
        <w:rPr>
          <w:lang w:val="en-GB"/>
        </w:rPr>
        <w:t>Priority 3: Strengthening the capacity of organisations of blind and partially sighted people across Europe</w:t>
      </w:r>
      <w:bookmarkEnd w:id="8"/>
      <w:bookmarkEnd w:id="9"/>
      <w:bookmarkEnd w:id="10"/>
    </w:p>
    <w:p w14:paraId="6C280C63" w14:textId="26EA9FC3" w:rsidR="00F20CE1" w:rsidRPr="007D7CB1" w:rsidRDefault="00F20CE1" w:rsidP="00DC1B02">
      <w:pPr>
        <w:pStyle w:val="Titre3"/>
        <w:rPr>
          <w:lang w:val="en-GB"/>
        </w:rPr>
      </w:pPr>
      <w:r w:rsidRPr="007D7CB1">
        <w:rPr>
          <w:lang w:val="en-GB"/>
        </w:rPr>
        <w:t xml:space="preserve">Objective 1 </w:t>
      </w:r>
      <w:bookmarkStart w:id="11" w:name="_Toc150870163"/>
      <w:r w:rsidRPr="007D7CB1">
        <w:rPr>
          <w:lang w:val="en-GB"/>
        </w:rPr>
        <w:t>F</w:t>
      </w:r>
      <w:r w:rsidR="007D7CB1">
        <w:rPr>
          <w:lang w:val="en-GB"/>
        </w:rPr>
        <w:t>acilitating</w:t>
      </w:r>
      <w:r w:rsidRPr="007D7CB1">
        <w:rPr>
          <w:lang w:val="en-GB"/>
        </w:rPr>
        <w:t xml:space="preserve"> </w:t>
      </w:r>
      <w:r w:rsidR="007D7CB1">
        <w:rPr>
          <w:lang w:val="en-GB"/>
        </w:rPr>
        <w:t>cooperation between members</w:t>
      </w:r>
      <w:r w:rsidRPr="007D7CB1">
        <w:rPr>
          <w:lang w:val="en-GB"/>
        </w:rPr>
        <w:t xml:space="preserve"> </w:t>
      </w:r>
      <w:bookmarkEnd w:id="11"/>
    </w:p>
    <w:p w14:paraId="6E58E7A7" w14:textId="61FDF62B" w:rsidR="00F20CE1" w:rsidRPr="007D7CB1" w:rsidRDefault="00F20CE1" w:rsidP="007D7CB1">
      <w:pPr>
        <w:rPr>
          <w:lang w:val="en-GB"/>
        </w:rPr>
      </w:pPr>
      <w:r w:rsidRPr="007D7CB1">
        <w:rPr>
          <w:lang w:val="en-GB"/>
        </w:rPr>
        <w:t>Under this objective, EBU will organi</w:t>
      </w:r>
      <w:r w:rsidR="003359B8" w:rsidRPr="007D7CB1">
        <w:rPr>
          <w:lang w:val="en-GB"/>
        </w:rPr>
        <w:t>s</w:t>
      </w:r>
      <w:r w:rsidRPr="007D7CB1">
        <w:rPr>
          <w:lang w:val="en-GB"/>
        </w:rPr>
        <w:t>e a bilateral country cooperation based on the positive feedback from past years.</w:t>
      </w:r>
    </w:p>
    <w:p w14:paraId="5527D1F4" w14:textId="5F88B0BD" w:rsidR="00F20CE1" w:rsidRPr="007D7CB1" w:rsidRDefault="00F20CE1" w:rsidP="007D7CB1">
      <w:pPr>
        <w:rPr>
          <w:lang w:val="en-GB"/>
        </w:rPr>
      </w:pPr>
      <w:r w:rsidRPr="007D7CB1">
        <w:rPr>
          <w:lang w:val="en-GB"/>
        </w:rPr>
        <w:t>Lead body/person: European Project and Membership Officer.</w:t>
      </w:r>
    </w:p>
    <w:p w14:paraId="5BD8962E" w14:textId="6509A3E2" w:rsidR="00F20CE1" w:rsidRPr="007D7CB1" w:rsidRDefault="00F20CE1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</w:t>
      </w:r>
    </w:p>
    <w:p w14:paraId="43946EB3" w14:textId="79984905" w:rsidR="00C90F7C" w:rsidRPr="007D7CB1" w:rsidRDefault="00C90F7C" w:rsidP="00DC1B02">
      <w:pPr>
        <w:pStyle w:val="Titre3"/>
        <w:rPr>
          <w:i/>
          <w:iCs/>
          <w:lang w:val="en-GB"/>
        </w:rPr>
      </w:pPr>
      <w:bookmarkStart w:id="12" w:name="_Toc150870168"/>
      <w:r w:rsidRPr="007D7CB1">
        <w:rPr>
          <w:lang w:val="en-GB"/>
        </w:rPr>
        <w:t xml:space="preserve">Objective 2 </w:t>
      </w:r>
      <w:r w:rsidR="007D7CB1">
        <w:rPr>
          <w:lang w:val="en-GB"/>
        </w:rPr>
        <w:t xml:space="preserve">Supporting the capacity of National organisations </w:t>
      </w:r>
      <w:bookmarkEnd w:id="12"/>
    </w:p>
    <w:p w14:paraId="76D97577" w14:textId="0D35F067" w:rsidR="00F20CE1" w:rsidRPr="007D7CB1" w:rsidRDefault="00F20CE1" w:rsidP="007D7CB1">
      <w:pPr>
        <w:rPr>
          <w:i/>
          <w:iCs/>
          <w:lang w:val="en-GB"/>
        </w:rPr>
      </w:pPr>
      <w:r w:rsidRPr="007D7CB1">
        <w:rPr>
          <w:lang w:val="en-GB"/>
        </w:rPr>
        <w:t xml:space="preserve"> </w:t>
      </w:r>
      <w:r w:rsidR="00C90F7C" w:rsidRPr="007D7CB1">
        <w:rPr>
          <w:lang w:val="en-GB"/>
        </w:rPr>
        <w:t>Under this objective, EBU will:</w:t>
      </w:r>
    </w:p>
    <w:p w14:paraId="64307F06" w14:textId="2849F5EA" w:rsidR="00C90F7C" w:rsidRPr="007D7CB1" w:rsidRDefault="00C90F7C" w:rsidP="00686FCA">
      <w:pPr>
        <w:pStyle w:val="Paragraphedeliste"/>
        <w:numPr>
          <w:ilvl w:val="0"/>
          <w:numId w:val="2"/>
        </w:num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Clarify and communicate the new modalities of the Solidarity Fund</w:t>
      </w:r>
    </w:p>
    <w:p w14:paraId="3C76514D" w14:textId="3BB0EDC3" w:rsidR="00C90F7C" w:rsidRPr="007D7CB1" w:rsidRDefault="00C90F7C" w:rsidP="00686FCA">
      <w:pPr>
        <w:pStyle w:val="Paragraphedeliste"/>
        <w:numPr>
          <w:ilvl w:val="0"/>
          <w:numId w:val="2"/>
        </w:num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Finalise the establishment of its working structures and ensure all of these have an agreed list of priorities.</w:t>
      </w:r>
    </w:p>
    <w:p w14:paraId="68C3215E" w14:textId="20906139" w:rsidR="00C90F7C" w:rsidRPr="007D7CB1" w:rsidRDefault="00C1183D" w:rsidP="00686FCA">
      <w:pPr>
        <w:pStyle w:val="Paragraphedeliste"/>
        <w:numPr>
          <w:ilvl w:val="0"/>
          <w:numId w:val="2"/>
        </w:num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Hold its annual conference on emergency responses, to enhance member</w:t>
      </w:r>
      <w:r w:rsidR="007D7CB1" w:rsidRPr="007D7CB1">
        <w:rPr>
          <w:rFonts w:cs="Arial"/>
          <w:szCs w:val="28"/>
          <w:lang w:val="en-GB"/>
        </w:rPr>
        <w:t>s’</w:t>
      </w:r>
      <w:r w:rsidRPr="007D7CB1">
        <w:rPr>
          <w:rFonts w:cs="Arial"/>
          <w:szCs w:val="28"/>
          <w:lang w:val="en-GB"/>
        </w:rPr>
        <w:t xml:space="preserve"> and collective capacities.</w:t>
      </w:r>
    </w:p>
    <w:p w14:paraId="60BE062A" w14:textId="088523D4" w:rsidR="00C1183D" w:rsidRPr="007D7CB1" w:rsidRDefault="00C1183D" w:rsidP="00686FCA">
      <w:pPr>
        <w:pStyle w:val="Paragraphedeliste"/>
        <w:spacing w:before="120" w:after="120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To be discussed.</w:t>
      </w:r>
    </w:p>
    <w:p w14:paraId="471BC77B" w14:textId="2BBAD7A9" w:rsidR="003359B8" w:rsidRPr="007D7CB1" w:rsidRDefault="00C1183D" w:rsidP="007D7CB1">
      <w:pPr>
        <w:pStyle w:val="Paragraphedeliste"/>
        <w:spacing w:before="120" w:after="120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Funding source: CERV </w:t>
      </w:r>
      <w:bookmarkStart w:id="13" w:name="_Toc148876667"/>
      <w:bookmarkStart w:id="14" w:name="_Toc150870169"/>
      <w:bookmarkStart w:id="15" w:name="_Toc160101020"/>
    </w:p>
    <w:p w14:paraId="42C8649B" w14:textId="66D9A856" w:rsidR="00C90F7C" w:rsidRPr="007D7CB1" w:rsidRDefault="00C90F7C" w:rsidP="00DC1B02">
      <w:pPr>
        <w:pStyle w:val="Titre2"/>
        <w:rPr>
          <w:lang w:val="en-GB"/>
        </w:rPr>
      </w:pPr>
      <w:r w:rsidRPr="007D7CB1">
        <w:rPr>
          <w:lang w:val="en-GB"/>
        </w:rPr>
        <w:t xml:space="preserve">Priority 4: Strengthening EBU as an umbrella of organisations of blind and partially sighted people to improve impact and </w:t>
      </w:r>
      <w:bookmarkEnd w:id="13"/>
      <w:bookmarkEnd w:id="14"/>
      <w:bookmarkEnd w:id="15"/>
      <w:r w:rsidRPr="007D7CB1">
        <w:rPr>
          <w:lang w:val="en-GB"/>
        </w:rPr>
        <w:t>sustainability</w:t>
      </w:r>
    </w:p>
    <w:p w14:paraId="6676FC1D" w14:textId="55CC46CB" w:rsidR="00E27D15" w:rsidRPr="007D7CB1" w:rsidRDefault="00E27D15" w:rsidP="00DC1B02">
      <w:pPr>
        <w:pStyle w:val="Titre3"/>
        <w:rPr>
          <w:i/>
          <w:iCs/>
          <w:lang w:val="en-GB"/>
        </w:rPr>
      </w:pPr>
      <w:bookmarkStart w:id="16" w:name="_Toc150870171"/>
      <w:r w:rsidRPr="007D7CB1">
        <w:rPr>
          <w:lang w:val="en-GB"/>
        </w:rPr>
        <w:t xml:space="preserve">Objective 1 </w:t>
      </w:r>
      <w:r w:rsidR="007D7CB1">
        <w:rPr>
          <w:lang w:val="en-GB"/>
        </w:rPr>
        <w:t xml:space="preserve">Ensuring a strong management of the network </w:t>
      </w:r>
      <w:bookmarkEnd w:id="16"/>
    </w:p>
    <w:p w14:paraId="1598C1C7" w14:textId="0AEE7B0B" w:rsidR="00F20CE1" w:rsidRPr="007D7CB1" w:rsidRDefault="00E27D15" w:rsidP="00686FCA">
      <w:p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 EBU will:</w:t>
      </w:r>
    </w:p>
    <w:p w14:paraId="7C36F483" w14:textId="02871DE0" w:rsidR="00E27D15" w:rsidRPr="007D7CB1" w:rsidRDefault="00E27D15" w:rsidP="00686FCA">
      <w:pPr>
        <w:pStyle w:val="Paragraphedeliste"/>
        <w:numPr>
          <w:ilvl w:val="0"/>
          <w:numId w:val="2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Ensure the three permanent committees deliver their work, have clear priorities in place, hold their annual meetings.</w:t>
      </w:r>
    </w:p>
    <w:p w14:paraId="708A3E5B" w14:textId="743D0A3B" w:rsidR="00E27D15" w:rsidRPr="007D7CB1" w:rsidRDefault="00E27D15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lastRenderedPageBreak/>
        <w:t>Lead body/persons: The respective Committees/their Chairs</w:t>
      </w:r>
    </w:p>
    <w:p w14:paraId="03417B82" w14:textId="39F043BD" w:rsidR="00E27D15" w:rsidRPr="007D7CB1" w:rsidRDefault="00E27D15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 +</w:t>
      </w:r>
      <w:r w:rsidR="007D7CB1" w:rsidRPr="007D7CB1">
        <w:rPr>
          <w:rFonts w:cs="Arial"/>
          <w:szCs w:val="28"/>
          <w:lang w:val="en-GB"/>
        </w:rPr>
        <w:t xml:space="preserve"> </w:t>
      </w:r>
      <w:r w:rsidRPr="007D7CB1">
        <w:rPr>
          <w:rFonts w:cs="Arial"/>
          <w:szCs w:val="28"/>
          <w:lang w:val="en-GB"/>
        </w:rPr>
        <w:t>own resources</w:t>
      </w:r>
    </w:p>
    <w:p w14:paraId="625FCDCA" w14:textId="2F11F9C5" w:rsidR="00080557" w:rsidRPr="007D7CB1" w:rsidRDefault="007D7CB1" w:rsidP="00080557">
      <w:pPr>
        <w:pStyle w:val="Paragraphedeliste"/>
        <w:numPr>
          <w:ilvl w:val="0"/>
          <w:numId w:val="2"/>
        </w:num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Develop</w:t>
      </w:r>
      <w:r w:rsidR="00080557" w:rsidRPr="007D7CB1">
        <w:rPr>
          <w:rFonts w:cs="Arial"/>
          <w:szCs w:val="28"/>
          <w:lang w:val="en-GB"/>
        </w:rPr>
        <w:t xml:space="preserve"> a code of conduct (or similar name) to have a written reference outlining core values and expected behaviour across different parts of the organisation. </w:t>
      </w:r>
    </w:p>
    <w:p w14:paraId="1066A9AF" w14:textId="7BB2282F" w:rsidR="00080557" w:rsidRPr="007D7CB1" w:rsidRDefault="00080557" w:rsidP="00080557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Diversity, Equity and Inclusion Committee.</w:t>
      </w:r>
    </w:p>
    <w:p w14:paraId="4D88563F" w14:textId="77777777" w:rsidR="00080557" w:rsidRPr="007D7CB1" w:rsidRDefault="00080557" w:rsidP="00080557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Funding Source: No funding needed. </w:t>
      </w:r>
    </w:p>
    <w:p w14:paraId="767DB031" w14:textId="18019C77" w:rsidR="00E27D15" w:rsidRPr="007D7CB1" w:rsidRDefault="00E27D15" w:rsidP="00686FCA">
      <w:pPr>
        <w:pStyle w:val="Paragraphedeliste"/>
        <w:numPr>
          <w:ilvl w:val="0"/>
          <w:numId w:val="2"/>
        </w:numPr>
        <w:spacing w:before="120" w:after="120" w:line="288" w:lineRule="auto"/>
        <w:rPr>
          <w:rFonts w:cs="Arial"/>
          <w:szCs w:val="28"/>
          <w:lang w:val="en-GB"/>
        </w:rPr>
      </w:pPr>
      <w:proofErr w:type="gramStart"/>
      <w:r w:rsidRPr="007D7CB1">
        <w:rPr>
          <w:rFonts w:cs="Arial"/>
          <w:szCs w:val="28"/>
          <w:lang w:val="en-GB"/>
        </w:rPr>
        <w:t>Setting-up</w:t>
      </w:r>
      <w:proofErr w:type="gramEnd"/>
      <w:r w:rsidRPr="007D7CB1">
        <w:rPr>
          <w:rFonts w:cs="Arial"/>
          <w:szCs w:val="28"/>
          <w:lang w:val="en-GB"/>
        </w:rPr>
        <w:t xml:space="preserve"> the legal and administrative structure for opening a branch office in Brussles.</w:t>
      </w:r>
    </w:p>
    <w:p w14:paraId="6B20F273" w14:textId="6A0DF1E8" w:rsidR="00E27D15" w:rsidRPr="007D7CB1" w:rsidRDefault="00E27D15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Lead body/person: </w:t>
      </w:r>
      <w:r w:rsidR="00EA725C" w:rsidRPr="007D7CB1">
        <w:rPr>
          <w:rFonts w:cs="Arial"/>
          <w:szCs w:val="28"/>
          <w:lang w:val="en-GB"/>
        </w:rPr>
        <w:t>The Board</w:t>
      </w:r>
    </w:p>
    <w:p w14:paraId="75563F60" w14:textId="28A2B6E4" w:rsidR="00EA725C" w:rsidRPr="007D7CB1" w:rsidRDefault="00EA725C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Own resources.</w:t>
      </w:r>
      <w:bookmarkStart w:id="17" w:name="_Toc150870172"/>
    </w:p>
    <w:p w14:paraId="6DB1A6CB" w14:textId="2C350D87" w:rsidR="00EA725C" w:rsidRPr="007D7CB1" w:rsidRDefault="00EA725C" w:rsidP="00DC1B02">
      <w:pPr>
        <w:pStyle w:val="Titre3"/>
        <w:rPr>
          <w:i/>
          <w:iCs/>
          <w:lang w:val="en-GB"/>
        </w:rPr>
      </w:pPr>
      <w:r w:rsidRPr="007D7CB1">
        <w:rPr>
          <w:lang w:val="en-GB"/>
        </w:rPr>
        <w:t xml:space="preserve">Objective 2 </w:t>
      </w:r>
      <w:r w:rsidR="007D7CB1">
        <w:rPr>
          <w:lang w:val="en-GB"/>
        </w:rPr>
        <w:t xml:space="preserve">Fostering the engagement of the membership </w:t>
      </w:r>
      <w:bookmarkEnd w:id="17"/>
    </w:p>
    <w:p w14:paraId="5EA3F912" w14:textId="77777777" w:rsidR="00EA725C" w:rsidRPr="007D7CB1" w:rsidRDefault="00EA725C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objective, EBU will conduct its second membership survey, analyse and communicate its results and take these into account in its structures and work.</w:t>
      </w:r>
    </w:p>
    <w:p w14:paraId="324EEE02" w14:textId="173B490D" w:rsidR="00EA725C" w:rsidRPr="007D7CB1" w:rsidRDefault="00EA725C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The Board in cooperation with Membership Officer</w:t>
      </w:r>
    </w:p>
    <w:p w14:paraId="045C128C" w14:textId="77777777" w:rsidR="00EA725C" w:rsidRPr="007D7CB1" w:rsidRDefault="00EA725C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No funding needed unless external support is desired.</w:t>
      </w:r>
    </w:p>
    <w:p w14:paraId="679B07DC" w14:textId="0BFD8088" w:rsidR="003359B8" w:rsidRPr="007D7CB1" w:rsidRDefault="003359B8" w:rsidP="007D7CB1">
      <w:pPr>
        <w:pStyle w:val="Titre4"/>
        <w:rPr>
          <w:lang w:val="en-GB"/>
        </w:rPr>
      </w:pPr>
      <w:bookmarkStart w:id="18" w:name="_Toc150870173"/>
      <w:r w:rsidRPr="007D7CB1">
        <w:rPr>
          <w:lang w:val="en-GB"/>
        </w:rPr>
        <w:t>Complete its MEL system based on the pilot phase.</w:t>
      </w:r>
    </w:p>
    <w:p w14:paraId="0F4CAFB6" w14:textId="2FEA156D" w:rsidR="003359B8" w:rsidRPr="007D7CB1" w:rsidRDefault="003359B8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To be discussed</w:t>
      </w:r>
    </w:p>
    <w:p w14:paraId="6187D231" w14:textId="5C42D928" w:rsidR="003359B8" w:rsidRPr="007D7CB1" w:rsidRDefault="003359B8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CERV + own resources.</w:t>
      </w:r>
    </w:p>
    <w:p w14:paraId="65FFB506" w14:textId="16C01692" w:rsidR="00EA725C" w:rsidRPr="007D7CB1" w:rsidRDefault="00EA725C" w:rsidP="00DC1B02">
      <w:pPr>
        <w:pStyle w:val="Titre3"/>
        <w:rPr>
          <w:i/>
          <w:iCs/>
          <w:lang w:val="en-GB"/>
        </w:rPr>
      </w:pPr>
      <w:r w:rsidRPr="007D7CB1">
        <w:rPr>
          <w:lang w:val="en-GB"/>
        </w:rPr>
        <w:t xml:space="preserve">Objective 3 </w:t>
      </w:r>
      <w:r w:rsidR="007D7CB1">
        <w:rPr>
          <w:lang w:val="en-GB"/>
        </w:rPr>
        <w:t xml:space="preserve">Strengthening the visibility of </w:t>
      </w:r>
      <w:bookmarkEnd w:id="18"/>
      <w:r w:rsidR="007D7CB1">
        <w:rPr>
          <w:lang w:val="en-GB"/>
        </w:rPr>
        <w:t>EBU</w:t>
      </w:r>
    </w:p>
    <w:p w14:paraId="482BF445" w14:textId="0B91AE20" w:rsidR="00EA725C" w:rsidRPr="007D7CB1" w:rsidRDefault="00EA725C" w:rsidP="00686FCA">
      <w:p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</w:t>
      </w:r>
      <w:r w:rsidR="003359B8" w:rsidRPr="007D7CB1">
        <w:rPr>
          <w:rFonts w:cs="Arial"/>
          <w:szCs w:val="28"/>
          <w:lang w:val="en-GB"/>
        </w:rPr>
        <w:t>,</w:t>
      </w:r>
      <w:r w:rsidRPr="007D7CB1">
        <w:rPr>
          <w:rFonts w:cs="Arial"/>
          <w:szCs w:val="28"/>
          <w:lang w:val="en-GB"/>
        </w:rPr>
        <w:t xml:space="preserve"> EBU will mainly start working on a communications strategy based on a review o</w:t>
      </w:r>
      <w:r w:rsidR="00652008" w:rsidRPr="007D7CB1">
        <w:rPr>
          <w:rFonts w:cs="Arial"/>
          <w:szCs w:val="28"/>
          <w:lang w:val="en-GB"/>
        </w:rPr>
        <w:t>f</w:t>
      </w:r>
      <w:r w:rsidRPr="007D7CB1">
        <w:rPr>
          <w:rFonts w:cs="Arial"/>
          <w:szCs w:val="28"/>
          <w:lang w:val="en-GB"/>
        </w:rPr>
        <w:t xml:space="preserve"> current practices.</w:t>
      </w:r>
    </w:p>
    <w:p w14:paraId="2960A1F9" w14:textId="327E6B24" w:rsidR="00652008" w:rsidRPr="007D7CB1" w:rsidRDefault="00652008" w:rsidP="00686FCA">
      <w:p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Communications WG.</w:t>
      </w:r>
    </w:p>
    <w:p w14:paraId="74B5D882" w14:textId="445C5A92" w:rsidR="00652008" w:rsidRPr="007D7CB1" w:rsidRDefault="00652008" w:rsidP="00686FCA">
      <w:p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no funding needed, unless external support is requested.</w:t>
      </w:r>
    </w:p>
    <w:p w14:paraId="058A12E1" w14:textId="2C3FC0FA" w:rsidR="00652008" w:rsidRPr="007D7CB1" w:rsidRDefault="00652008" w:rsidP="00DC1B02">
      <w:pPr>
        <w:pStyle w:val="Titre3"/>
        <w:rPr>
          <w:i/>
          <w:iCs/>
          <w:lang w:val="en-GB"/>
        </w:rPr>
      </w:pPr>
      <w:bookmarkStart w:id="19" w:name="_Toc150870174"/>
      <w:r w:rsidRPr="007D7CB1">
        <w:rPr>
          <w:lang w:val="en-GB"/>
        </w:rPr>
        <w:t xml:space="preserve">Objective 4 </w:t>
      </w:r>
      <w:r w:rsidR="007D7CB1">
        <w:rPr>
          <w:lang w:val="en-GB"/>
        </w:rPr>
        <w:t>Strengthening the</w:t>
      </w:r>
      <w:r w:rsidR="007D7CB1" w:rsidRPr="007D7CB1">
        <w:rPr>
          <w:lang w:val="en-GB"/>
        </w:rPr>
        <w:t xml:space="preserve"> </w:t>
      </w:r>
      <w:r w:rsidR="007D7CB1">
        <w:rPr>
          <w:lang w:val="en-GB"/>
        </w:rPr>
        <w:t xml:space="preserve">sustainability of </w:t>
      </w:r>
      <w:r w:rsidRPr="007D7CB1">
        <w:rPr>
          <w:lang w:val="en-GB"/>
        </w:rPr>
        <w:t>EBU</w:t>
      </w:r>
      <w:bookmarkEnd w:id="19"/>
      <w:r w:rsidRPr="007D7CB1">
        <w:rPr>
          <w:lang w:val="en-GB"/>
        </w:rPr>
        <w:t xml:space="preserve"> </w:t>
      </w:r>
    </w:p>
    <w:p w14:paraId="16C458A9" w14:textId="32F9CC21" w:rsidR="00652008" w:rsidRPr="007D7CB1" w:rsidRDefault="00652008" w:rsidP="00686FCA">
      <w:pPr>
        <w:spacing w:before="120" w:after="120" w:line="288" w:lineRule="auto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objective, EBU will pursue its work on a fundraising strategy aiming at diversifying funding sources.</w:t>
      </w:r>
    </w:p>
    <w:p w14:paraId="4AA12FBB" w14:textId="7271D58F" w:rsidR="00652008" w:rsidRPr="007D7CB1" w:rsidRDefault="00652008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Fundraising taskforce.</w:t>
      </w:r>
    </w:p>
    <w:p w14:paraId="63C07A88" w14:textId="317354EB" w:rsidR="00652008" w:rsidRPr="007D7CB1" w:rsidRDefault="00652008" w:rsidP="00686FCA">
      <w:pPr>
        <w:pStyle w:val="Paragraphedeliste"/>
        <w:spacing w:before="120" w:after="120" w:line="288" w:lineRule="auto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source: To be discussed.</w:t>
      </w:r>
    </w:p>
    <w:p w14:paraId="37B8C7A3" w14:textId="51E2E14D" w:rsidR="00C1183D" w:rsidRPr="007D7CB1" w:rsidRDefault="00C1183D" w:rsidP="007D7CB1">
      <w:pPr>
        <w:pStyle w:val="Titre4"/>
        <w:rPr>
          <w:lang w:val="en-GB"/>
        </w:rPr>
      </w:pPr>
      <w:bookmarkStart w:id="20" w:name="_Toc150870175"/>
      <w:r w:rsidRPr="007D7CB1">
        <w:rPr>
          <w:lang w:val="en-GB"/>
        </w:rPr>
        <w:lastRenderedPageBreak/>
        <w:t>EBU will apply for a new multi-annual grant with the European Commission and make this an inclusive process.</w:t>
      </w:r>
    </w:p>
    <w:p w14:paraId="3A58CFFD" w14:textId="4FBE0C7C" w:rsidR="00C1183D" w:rsidRPr="007D7CB1" w:rsidRDefault="00C1183D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body/person: European Project Officer</w:t>
      </w:r>
    </w:p>
    <w:p w14:paraId="023A3306" w14:textId="74CF740D" w:rsidR="00C1183D" w:rsidRPr="007D7CB1" w:rsidRDefault="00C1183D" w:rsidP="00686FCA">
      <w:p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</w:t>
      </w:r>
      <w:r w:rsidR="00080557" w:rsidRPr="007D7CB1">
        <w:rPr>
          <w:rFonts w:cs="Arial"/>
          <w:szCs w:val="28"/>
          <w:lang w:val="en-GB"/>
        </w:rPr>
        <w:t>g</w:t>
      </w:r>
      <w:r w:rsidRPr="007D7CB1">
        <w:rPr>
          <w:rFonts w:cs="Arial"/>
          <w:szCs w:val="28"/>
          <w:lang w:val="en-GB"/>
        </w:rPr>
        <w:t xml:space="preserve"> source: No extra funding needed.</w:t>
      </w:r>
    </w:p>
    <w:p w14:paraId="6B56667F" w14:textId="1EA011EE" w:rsidR="00080557" w:rsidRPr="007D7CB1" w:rsidRDefault="00080557" w:rsidP="00080557">
      <w:pPr>
        <w:pStyle w:val="Paragraphedeliste"/>
        <w:numPr>
          <w:ilvl w:val="0"/>
          <w:numId w:val="2"/>
        </w:numPr>
        <w:spacing w:before="120" w:after="12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Pursue the work on reforming our membership categories.</w:t>
      </w:r>
    </w:p>
    <w:p w14:paraId="124C1988" w14:textId="0EED1BA7" w:rsidR="00080557" w:rsidRPr="007D7CB1" w:rsidRDefault="00080557" w:rsidP="00080557">
      <w:pPr>
        <w:pStyle w:val="Paragraphedeliste"/>
        <w:spacing w:before="120" w:after="120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related taskforce</w:t>
      </w:r>
    </w:p>
    <w:p w14:paraId="27071CBD" w14:textId="648A93F2" w:rsidR="00080557" w:rsidRPr="007D7CB1" w:rsidRDefault="00080557" w:rsidP="007D7CB1">
      <w:pPr>
        <w:pStyle w:val="Paragraphedeliste"/>
        <w:spacing w:before="120" w:after="120"/>
        <w:ind w:left="760"/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Funding body: No funding needed.</w:t>
      </w:r>
    </w:p>
    <w:p w14:paraId="7216622F" w14:textId="5FC8A5B1" w:rsidR="00652008" w:rsidRPr="007D7CB1" w:rsidRDefault="00652008" w:rsidP="00DC1B02">
      <w:pPr>
        <w:pStyle w:val="Titre3"/>
        <w:rPr>
          <w:lang w:val="en-GB"/>
        </w:rPr>
      </w:pPr>
      <w:r w:rsidRPr="007D7CB1">
        <w:rPr>
          <w:lang w:val="en-GB"/>
        </w:rPr>
        <w:t xml:space="preserve">Objective 5 </w:t>
      </w:r>
      <w:r w:rsidR="007D7CB1">
        <w:rPr>
          <w:lang w:val="en-GB"/>
        </w:rPr>
        <w:t xml:space="preserve">Strengthening </w:t>
      </w:r>
      <w:r w:rsidR="007D7CB1">
        <w:rPr>
          <w:lang w:val="en-GB"/>
        </w:rPr>
        <w:t xml:space="preserve">the secretariat </w:t>
      </w:r>
      <w:bookmarkEnd w:id="20"/>
    </w:p>
    <w:p w14:paraId="1CAAFD98" w14:textId="5645B59B" w:rsidR="00080557" w:rsidRPr="007D7CB1" w:rsidRDefault="00BD52FA" w:rsidP="007D7CB1">
      <w:pPr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Under this objective, we will organize training for the staff on accessibility of documents/communication.</w:t>
      </w:r>
    </w:p>
    <w:p w14:paraId="13BADF5D" w14:textId="200D3117" w:rsidR="00BD52FA" w:rsidRPr="007D7CB1" w:rsidRDefault="00BD52FA" w:rsidP="007D7CB1">
      <w:pPr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>Lead body: Executive Director</w:t>
      </w:r>
    </w:p>
    <w:p w14:paraId="3C6A1E43" w14:textId="58B2F1D1" w:rsidR="00080557" w:rsidRPr="007D7CB1" w:rsidRDefault="00BD52FA" w:rsidP="007D7CB1">
      <w:pPr>
        <w:rPr>
          <w:rFonts w:cs="Arial"/>
          <w:szCs w:val="28"/>
          <w:lang w:val="en-GB"/>
        </w:rPr>
      </w:pPr>
      <w:r w:rsidRPr="007D7CB1">
        <w:rPr>
          <w:rFonts w:cs="Arial"/>
          <w:szCs w:val="28"/>
          <w:lang w:val="en-GB"/>
        </w:rPr>
        <w:t xml:space="preserve">Funding: Own resources. </w:t>
      </w:r>
    </w:p>
    <w:sectPr w:rsidR="00080557" w:rsidRPr="007D7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7D7"/>
    <w:multiLevelType w:val="hybridMultilevel"/>
    <w:tmpl w:val="6E4A8618"/>
    <w:lvl w:ilvl="0" w:tplc="80F253C6">
      <w:numFmt w:val="bullet"/>
      <w:lvlText w:val="-"/>
      <w:lvlJc w:val="left"/>
      <w:pPr>
        <w:ind w:left="76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6F243EE"/>
    <w:multiLevelType w:val="hybridMultilevel"/>
    <w:tmpl w:val="356854E0"/>
    <w:lvl w:ilvl="0" w:tplc="1BE46AD6">
      <w:numFmt w:val="bullet"/>
      <w:lvlText w:val="-"/>
      <w:lvlJc w:val="left"/>
      <w:pPr>
        <w:ind w:left="7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4457256"/>
    <w:multiLevelType w:val="hybridMultilevel"/>
    <w:tmpl w:val="F1EEF890"/>
    <w:lvl w:ilvl="0" w:tplc="AD80AF8A">
      <w:numFmt w:val="bullet"/>
      <w:lvlText w:val="-"/>
      <w:lvlJc w:val="left"/>
      <w:pPr>
        <w:ind w:left="76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0252515">
    <w:abstractNumId w:val="0"/>
  </w:num>
  <w:num w:numId="2" w16cid:durableId="2001809326">
    <w:abstractNumId w:val="2"/>
  </w:num>
  <w:num w:numId="3" w16cid:durableId="125759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B"/>
    <w:rsid w:val="00035485"/>
    <w:rsid w:val="00080557"/>
    <w:rsid w:val="00082AA5"/>
    <w:rsid w:val="00110869"/>
    <w:rsid w:val="001C402E"/>
    <w:rsid w:val="002340F6"/>
    <w:rsid w:val="0031077F"/>
    <w:rsid w:val="003359B8"/>
    <w:rsid w:val="00416796"/>
    <w:rsid w:val="00550706"/>
    <w:rsid w:val="005C0A74"/>
    <w:rsid w:val="00611540"/>
    <w:rsid w:val="00645A0C"/>
    <w:rsid w:val="00652008"/>
    <w:rsid w:val="00686FCA"/>
    <w:rsid w:val="007B2D02"/>
    <w:rsid w:val="007D5BA3"/>
    <w:rsid w:val="007D7CB1"/>
    <w:rsid w:val="007E1C0E"/>
    <w:rsid w:val="00807C09"/>
    <w:rsid w:val="00811DAF"/>
    <w:rsid w:val="00815AD6"/>
    <w:rsid w:val="00863AA8"/>
    <w:rsid w:val="008A306F"/>
    <w:rsid w:val="00951C5F"/>
    <w:rsid w:val="0097238B"/>
    <w:rsid w:val="009846AF"/>
    <w:rsid w:val="00994F4C"/>
    <w:rsid w:val="009A38B4"/>
    <w:rsid w:val="009D645B"/>
    <w:rsid w:val="00BB45AD"/>
    <w:rsid w:val="00BD52FA"/>
    <w:rsid w:val="00C1183D"/>
    <w:rsid w:val="00C14F9B"/>
    <w:rsid w:val="00C90F7C"/>
    <w:rsid w:val="00D20F2C"/>
    <w:rsid w:val="00DC1B02"/>
    <w:rsid w:val="00E27D15"/>
    <w:rsid w:val="00E5375B"/>
    <w:rsid w:val="00EA725C"/>
    <w:rsid w:val="00F20CE1"/>
    <w:rsid w:val="00F5199D"/>
    <w:rsid w:val="00F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3C20"/>
  <w15:chartTrackingRefBased/>
  <w15:docId w15:val="{5E0CFF9F-3A12-482C-85D4-6263E13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B1"/>
    <w:rPr>
      <w:rFonts w:ascii="Arial" w:hAnsi="Arial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97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7CB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30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D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7CB1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D7CB1"/>
    <w:rPr>
      <w:rFonts w:ascii="Arial" w:eastAsiaTheme="majorEastAsia" w:hAnsi="Arial" w:cstheme="majorBidi"/>
      <w:color w:val="0F4761" w:themeColor="accent1" w:themeShade="BF"/>
      <w:sz w:val="30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D7CB1"/>
    <w:rPr>
      <w:rFonts w:ascii="Arial" w:eastAsiaTheme="majorEastAsia" w:hAnsi="Arial" w:cstheme="majorBidi"/>
      <w:i/>
      <w:iCs/>
      <w:color w:val="0F476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3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23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23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23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23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2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23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23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23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3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238B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F20CE1"/>
    <w:pPr>
      <w:spacing w:after="0"/>
    </w:pPr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833</Words>
  <Characters>4582</Characters>
  <Application>Microsoft Office Word</Application>
  <DocSecurity>4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BOSSELMANN</dc:creator>
  <cp:keywords/>
  <dc:description/>
  <cp:lastModifiedBy>Gary MAY</cp:lastModifiedBy>
  <cp:revision>2</cp:revision>
  <dcterms:created xsi:type="dcterms:W3CDTF">2025-04-01T08:41:00Z</dcterms:created>
  <dcterms:modified xsi:type="dcterms:W3CDTF">2025-04-01T08:41:00Z</dcterms:modified>
</cp:coreProperties>
</file>