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5E096" w14:textId="77777777"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7CC5E0DF" wp14:editId="7CC5E0E0">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A6A7"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7CC5E0E1" wp14:editId="7CC5E0E2">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7CC5E097" w14:textId="77777777"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7CC5E0E3" wp14:editId="17972D33">
                <wp:simplePos x="0" y="0"/>
                <wp:positionH relativeFrom="column">
                  <wp:posOffset>-737235</wp:posOffset>
                </wp:positionH>
                <wp:positionV relativeFrom="paragraph">
                  <wp:posOffset>219710</wp:posOffset>
                </wp:positionV>
                <wp:extent cx="6867525" cy="1209675"/>
                <wp:effectExtent l="19050" t="19050" r="28575" b="28575"/>
                <wp:wrapNone/>
                <wp:docPr id="10" name="Rechteck 10"/>
                <wp:cNvGraphicFramePr/>
                <a:graphic xmlns:a="http://schemas.openxmlformats.org/drawingml/2006/main">
                  <a:graphicData uri="http://schemas.microsoft.com/office/word/2010/wordprocessingShape">
                    <wps:wsp>
                      <wps:cNvSpPr/>
                      <wps:spPr>
                        <a:xfrm>
                          <a:off x="0" y="0"/>
                          <a:ext cx="6867525" cy="1209675"/>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851DD" id="Rechteck 10" o:spid="_x0000_s1026" style="position:absolute;margin-left:-58.05pt;margin-top:17.3pt;width:540.75pt;height:9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GMAbwIAADgFAAAOAAAAZHJzL2Uyb0RvYy54bWysVE1v2zAMvQ/YfxB0X+14TZsGdYqgRYcB&#10;RVusHXpWZCkxJosapcTJfv0o2XGyLqdhF5k0yccPPer6ZtsYtlHoa7AlH53lnCkroartsuTfX+8/&#10;TTjzQdhKGLCq5Dvl+c3s44fr1k1VASswlUJGINZPW1fyVQhummVerlQj/Bk4ZcmoARsRSMVlVqFo&#10;Cb0xWZHnF1kLWDkEqbynv3edkc8SvtZKhietvQrMlJxqC+nEdC7imc2uxXSJwq1q2Zch/qGKRtSW&#10;kg5QdyIItsb6L6imlggedDiT0GSgdS1V6oG6GeXvunlZCadSLzQc74Yx+f8HKx83L+4ZaQyt81NP&#10;Yuxiq7GJX6qPbdOwdsOw1DYwST8vJheX42LMmSTbqMivSI3jzA7hDn34oqBhUSg50m2kIYnNgw+d&#10;694lZjOWtSUvJmMCiroHU1f3tTFJweXi1iDbiHiT+ee7SdFnO3Kj3MZSCYdekhR2RnUJvinN6oqq&#10;L7oMkWZqgBVSKhtGPa6x5B3DNJUwBI5OBZohqPeNYSrRbwjMTwX+mXGISFnBhiG4qS3gKYDqx75c&#10;3fnvu+96ju0voNo9I0PoyO+dvK/pPh6ED88Cie20F7TB4YkObYCuAHqJsxXgr1P/oz+RkKyctbQ9&#10;Jfc/1wIVZ+arJXpejc7P47ol5Xx8WZCCx5bFscWum1ugax3RW+FkEqN/MHtRIzRvtOjzmJVMwkrK&#10;XXIZcK/chm6r6amQaj5PbrRiToQH++JkBI9TjXx73b4JdD0pA/H5EfabJqbvuNn5xkgL83UAXSfi&#10;Hubaz5vWM1G/f0ri/h/ryevw4M1+AwAA//8DAFBLAwQUAAYACAAAACEA+Wr8gd8AAAALAQAADwAA&#10;AGRycy9kb3ducmV2LnhtbEyPwU7DMAxA70j8Q2QkbluaskZQmk6ICYkTiIG2a9aYNqJxqibrur8n&#10;nNjR8tPzc7WeXc8mHIP1pEAsM2BIjTeWWgVfny+Le2AhajK694QKzhhgXV9fVbo0/kQfOG1jy5KE&#10;QqkVdDEOJeeh6dDpsPQDUtp9+9HpmMax5WbUpyR3Pc+zTHKnLaULnR7wucPmZ3t0ybJ5x1drsmmW&#10;5z3t7FthNkOh1O3N/PQILOIc/2H4y0/pUKemgz+SCaxXsBBCisQquFtJYIl4kMUK2EFBnhcCeF3x&#10;yx/qXwAAAP//AwBQSwECLQAUAAYACAAAACEAtoM4kv4AAADhAQAAEwAAAAAAAAAAAAAAAAAAAAAA&#10;W0NvbnRlbnRfVHlwZXNdLnhtbFBLAQItABQABgAIAAAAIQA4/SH/1gAAAJQBAAALAAAAAAAAAAAA&#10;AAAAAC8BAABfcmVscy8ucmVsc1BLAQItABQABgAIAAAAIQC5LGMAbwIAADgFAAAOAAAAAAAAAAAA&#10;AAAAAC4CAABkcnMvZTJvRG9jLnhtbFBLAQItABQABgAIAAAAIQD5avyB3wAAAAsBAAAPAAAAAAAA&#10;AAAAAAAAAMkEAABkcnMvZG93bnJldi54bWxQSwUGAAAAAAQABADzAAAA1QUAAAAA&#10;" fillcolor="white [3201]" strokecolor="#003d82" strokeweight="2.25pt"/>
            </w:pict>
          </mc:Fallback>
        </mc:AlternateContent>
      </w:r>
    </w:p>
    <w:p w14:paraId="7CC5E098" w14:textId="2033BBD3" w:rsidR="00293070" w:rsidRPr="004974B7" w:rsidRDefault="007C0C44" w:rsidP="004974B7">
      <w:pPr>
        <w:pStyle w:val="Titre"/>
      </w:pPr>
      <w:r w:rsidRPr="004974B7">
        <w:t xml:space="preserve">European Blind Union response to </w:t>
      </w:r>
      <w:r w:rsidR="00043784">
        <w:t>Commission’s call for</w:t>
      </w:r>
      <w:r w:rsidR="00E06845">
        <w:t xml:space="preserve"> </w:t>
      </w:r>
      <w:r w:rsidR="00043784">
        <w:t>evidence</w:t>
      </w:r>
      <w:r w:rsidRPr="004974B7">
        <w:t xml:space="preserve"> on </w:t>
      </w:r>
      <w:r w:rsidR="00043784">
        <w:t>the EU Disability Card</w:t>
      </w:r>
    </w:p>
    <w:p w14:paraId="7CC5E099" w14:textId="77777777" w:rsidR="00197912" w:rsidRPr="00197912" w:rsidRDefault="00197912" w:rsidP="00D543AE">
      <w:pPr>
        <w:rPr>
          <w:sz w:val="40"/>
          <w:lang w:val="en-GB"/>
        </w:rPr>
      </w:pPr>
    </w:p>
    <w:p w14:paraId="7CC5E09A" w14:textId="47CCD4F3" w:rsidR="008446F0" w:rsidRPr="00197912" w:rsidRDefault="00197912" w:rsidP="00F365F3">
      <w:pPr>
        <w:spacing w:after="360"/>
        <w:jc w:val="center"/>
      </w:pPr>
      <w:r>
        <w:t xml:space="preserve">EBU Position Paper | </w:t>
      </w:r>
      <w:r w:rsidR="00CB3615">
        <w:t>December 2022</w:t>
      </w:r>
    </w:p>
    <w:p w14:paraId="7CC5E09C" w14:textId="758132E9" w:rsidR="00B501D1" w:rsidRPr="004974B7" w:rsidRDefault="00377361" w:rsidP="00F365F3">
      <w:pPr>
        <w:pStyle w:val="Sous-titre"/>
        <w:spacing w:before="120" w:after="120"/>
      </w:pPr>
      <w:r w:rsidRPr="004974B7">
        <w:t xml:space="preserve">Object of the </w:t>
      </w:r>
      <w:r w:rsidR="00F23A6B">
        <w:t>call for evidence</w:t>
      </w:r>
    </w:p>
    <w:p w14:paraId="7CC5E0A5" w14:textId="4335E6C5" w:rsidR="00D630BE" w:rsidRDefault="00A04FBA" w:rsidP="00F365F3">
      <w:pPr>
        <w:spacing w:before="120" w:after="120"/>
        <w:rPr>
          <w:lang w:val="en-GB"/>
        </w:rPr>
      </w:pPr>
      <w:r>
        <w:rPr>
          <w:lang w:val="en-GB"/>
        </w:rPr>
        <w:t xml:space="preserve">The European Commission plans to propose in 2023 </w:t>
      </w:r>
      <w:r w:rsidR="0095484A">
        <w:rPr>
          <w:lang w:val="en-GB"/>
        </w:rPr>
        <w:t>legislation to</w:t>
      </w:r>
      <w:r w:rsidR="00332D34">
        <w:rPr>
          <w:lang w:val="en-GB"/>
        </w:rPr>
        <w:t xml:space="preserve"> create an </w:t>
      </w:r>
      <w:r w:rsidR="00332D34" w:rsidRPr="0046269B">
        <w:rPr>
          <w:rStyle w:val="Accentuationlgre"/>
        </w:rPr>
        <w:t>EU-wide Disability Card</w:t>
      </w:r>
      <w:r w:rsidR="00332D34">
        <w:rPr>
          <w:lang w:val="en-GB"/>
        </w:rPr>
        <w:t xml:space="preserve"> that will be recognised in all Member States</w:t>
      </w:r>
      <w:r w:rsidR="004C6B0D">
        <w:rPr>
          <w:lang w:val="en-GB"/>
        </w:rPr>
        <w:t>. This will promote the</w:t>
      </w:r>
      <w:r w:rsidR="004253C7">
        <w:rPr>
          <w:lang w:val="en-GB"/>
        </w:rPr>
        <w:t xml:space="preserve"> </w:t>
      </w:r>
      <w:r w:rsidR="004253C7" w:rsidRPr="0046269B">
        <w:rPr>
          <w:rStyle w:val="Accentuationlgre"/>
        </w:rPr>
        <w:t>effective exercise by people with disabilities of their free movement rights</w:t>
      </w:r>
      <w:r w:rsidR="004253C7">
        <w:rPr>
          <w:lang w:val="en-GB"/>
        </w:rPr>
        <w:t xml:space="preserve"> by facilitating the </w:t>
      </w:r>
      <w:r w:rsidR="004253C7" w:rsidRPr="0046269B">
        <w:rPr>
          <w:rStyle w:val="Accentuationlgre"/>
        </w:rPr>
        <w:t>mutual recognition</w:t>
      </w:r>
      <w:r w:rsidR="00852C2D" w:rsidRPr="0046269B">
        <w:rPr>
          <w:rStyle w:val="Accentuationlgre"/>
        </w:rPr>
        <w:t xml:space="preserve"> of disability status</w:t>
      </w:r>
      <w:r w:rsidR="00852C2D">
        <w:rPr>
          <w:lang w:val="en-GB"/>
        </w:rPr>
        <w:t xml:space="preserve"> for card holders within the EU. The initiative will build</w:t>
      </w:r>
      <w:r w:rsidR="008A434A">
        <w:rPr>
          <w:lang w:val="en-GB"/>
        </w:rPr>
        <w:t xml:space="preserve"> on the experience of the EU Disability Ca</w:t>
      </w:r>
      <w:r w:rsidR="00914458">
        <w:rPr>
          <w:lang w:val="en-GB"/>
        </w:rPr>
        <w:t>r</w:t>
      </w:r>
      <w:r w:rsidR="008A434A">
        <w:rPr>
          <w:lang w:val="en-GB"/>
        </w:rPr>
        <w:t xml:space="preserve">d pilot project and of the EU </w:t>
      </w:r>
      <w:r w:rsidR="00914458">
        <w:rPr>
          <w:lang w:val="en-GB"/>
        </w:rPr>
        <w:t xml:space="preserve">Disability </w:t>
      </w:r>
      <w:r w:rsidR="008A434A">
        <w:rPr>
          <w:lang w:val="en-GB"/>
        </w:rPr>
        <w:t>Parking Card</w:t>
      </w:r>
      <w:r w:rsidR="00914458">
        <w:rPr>
          <w:lang w:val="en-GB"/>
        </w:rPr>
        <w:t>.</w:t>
      </w:r>
    </w:p>
    <w:p w14:paraId="7CC5E0A9" w14:textId="485E9B6F" w:rsidR="0061773D" w:rsidRDefault="005E13DC" w:rsidP="00F365F3">
      <w:pPr>
        <w:pStyle w:val="Sous-titre"/>
        <w:spacing w:before="120" w:after="120"/>
      </w:pPr>
      <w:r>
        <w:t>Response</w:t>
      </w:r>
    </w:p>
    <w:p w14:paraId="196DF7A6" w14:textId="78D786B3" w:rsidR="00EA00E2" w:rsidRPr="00EA00E2" w:rsidRDefault="00EA00E2" w:rsidP="00F365F3">
      <w:pPr>
        <w:spacing w:before="120" w:after="120"/>
        <w:rPr>
          <w:lang w:val="en-GB"/>
        </w:rPr>
      </w:pPr>
      <w:r w:rsidRPr="0096243B">
        <w:rPr>
          <w:rStyle w:val="Accentuationlgre"/>
        </w:rPr>
        <w:t>The European Blind Union (EBU) strongly supports the European Commission’s initiative</w:t>
      </w:r>
      <w:r w:rsidRPr="00EA00E2">
        <w:rPr>
          <w:lang w:val="en-GB"/>
        </w:rPr>
        <w:t xml:space="preserve"> </w:t>
      </w:r>
      <w:r w:rsidRPr="0046269B">
        <w:rPr>
          <w:lang w:val="en-GB"/>
        </w:rPr>
        <w:t>of a legislative proposal for EU-wide Disability Card</w:t>
      </w:r>
      <w:r w:rsidRPr="00EA00E2">
        <w:rPr>
          <w:lang w:val="en-GB"/>
        </w:rPr>
        <w:t xml:space="preserve"> (hereafter “the Card”) in 2023 </w:t>
      </w:r>
      <w:r w:rsidRPr="0046269B">
        <w:rPr>
          <w:lang w:val="en-GB"/>
        </w:rPr>
        <w:t>to ensure the free movement of people with disabilities in the EU</w:t>
      </w:r>
      <w:r w:rsidRPr="00EA00E2">
        <w:rPr>
          <w:lang w:val="en-GB"/>
        </w:rPr>
        <w:t xml:space="preserve">. </w:t>
      </w:r>
    </w:p>
    <w:p w14:paraId="7F2F13F7" w14:textId="0A1D7A2C" w:rsidR="00EA00E2" w:rsidRPr="00EA00E2" w:rsidRDefault="00EA00E2" w:rsidP="00F365F3">
      <w:pPr>
        <w:spacing w:before="120" w:after="120"/>
        <w:rPr>
          <w:lang w:val="en-GB"/>
        </w:rPr>
      </w:pPr>
      <w:r w:rsidRPr="00EA00E2">
        <w:rPr>
          <w:lang w:val="en-GB"/>
        </w:rPr>
        <w:t xml:space="preserve">We welcome the announced aim of the Card to facilitate the mutual recognition of disability status for card holders within the EU and to address cases of indirect discrimination </w:t>
      </w:r>
      <w:proofErr w:type="gramStart"/>
      <w:r w:rsidRPr="00EA00E2">
        <w:rPr>
          <w:lang w:val="en-GB"/>
        </w:rPr>
        <w:t>on the basis of</w:t>
      </w:r>
      <w:proofErr w:type="gramEnd"/>
      <w:r w:rsidRPr="00EA00E2">
        <w:rPr>
          <w:lang w:val="en-GB"/>
        </w:rPr>
        <w:t xml:space="preserve"> nationality that may result from non-recognition. Precisely because it is a matter of ensuring equal treatment for persons with disabilities in the exercise of EU free movement rights, </w:t>
      </w:r>
      <w:r w:rsidRPr="0046269B">
        <w:rPr>
          <w:lang w:val="en-GB"/>
        </w:rPr>
        <w:t>we believe that the Card should result from</w:t>
      </w:r>
      <w:r w:rsidRPr="00A56F5B">
        <w:rPr>
          <w:rStyle w:val="Accentuationlgre"/>
        </w:rPr>
        <w:t xml:space="preserve"> binding legislation, preferably a regulation</w:t>
      </w:r>
      <w:r w:rsidRPr="00EA00E2">
        <w:rPr>
          <w:lang w:val="en-GB"/>
        </w:rPr>
        <w:t xml:space="preserve"> to avoid differences in implementation at national level.</w:t>
      </w:r>
    </w:p>
    <w:p w14:paraId="339C7B0E" w14:textId="02F21669" w:rsidR="00EA00E2" w:rsidRPr="00EA00E2" w:rsidRDefault="00EA00E2" w:rsidP="00F365F3">
      <w:pPr>
        <w:spacing w:before="120" w:after="120"/>
        <w:rPr>
          <w:lang w:val="en-GB"/>
        </w:rPr>
      </w:pPr>
      <w:r w:rsidRPr="00EA00E2">
        <w:rPr>
          <w:lang w:val="en-GB"/>
        </w:rPr>
        <w:t xml:space="preserve">We believe that, to bring meaningful progress by comparison with the current pilot-project, </w:t>
      </w:r>
      <w:r w:rsidRPr="0046269B">
        <w:rPr>
          <w:lang w:val="en-GB"/>
        </w:rPr>
        <w:t xml:space="preserve">the material scope of the future Card should include </w:t>
      </w:r>
      <w:r w:rsidRPr="002A3FA0">
        <w:rPr>
          <w:rStyle w:val="Accentuationlgre"/>
        </w:rPr>
        <w:t>all areas of services and support already provided for national citizens with disabilities</w:t>
      </w:r>
      <w:r w:rsidRPr="00EA00E2">
        <w:rPr>
          <w:lang w:val="en-GB"/>
        </w:rPr>
        <w:t xml:space="preserve">, beyond culture, leisure and sport – such as commercial benefits, education, training or employment. Indeed, if the EU single market is to be a reality for consumers with </w:t>
      </w:r>
      <w:r w:rsidRPr="00EA00E2">
        <w:rPr>
          <w:lang w:val="en-GB"/>
        </w:rPr>
        <w:lastRenderedPageBreak/>
        <w:t>disabilities, non-nationals/non-residents should have, across EU-internal borders, the same access as nationals/residents to discounts on assistive devices or affordable communications plans, for example.</w:t>
      </w:r>
    </w:p>
    <w:p w14:paraId="7A0D6911" w14:textId="29FEF88A" w:rsidR="00EA00E2" w:rsidRPr="00EA00E2" w:rsidRDefault="00EA00E2" w:rsidP="00F365F3">
      <w:pPr>
        <w:spacing w:before="120" w:after="120"/>
        <w:rPr>
          <w:lang w:val="en-GB"/>
        </w:rPr>
      </w:pPr>
      <w:r w:rsidRPr="00EA00E2">
        <w:rPr>
          <w:lang w:val="en-GB"/>
        </w:rPr>
        <w:t xml:space="preserve">We understand that the Card will not affect the mechanisms in place at national level to grant the disability status based on national assessments, nor replace nationality disability cards, and that its scope will not cover social security/social protection benefits under national rules, including as coordinated by EU law in a cross-border context). Nevertheless, we argue that </w:t>
      </w:r>
      <w:r w:rsidRPr="005A223D">
        <w:rPr>
          <w:lang w:val="en-GB"/>
        </w:rPr>
        <w:t xml:space="preserve">the Card should concern, beyond travellers and consumers, </w:t>
      </w:r>
      <w:r w:rsidRPr="002A3FA0">
        <w:rPr>
          <w:rStyle w:val="Accentuationlgre"/>
        </w:rPr>
        <w:t>also workers, trainees or students who move to another EU country</w:t>
      </w:r>
      <w:r w:rsidRPr="005A223D">
        <w:rPr>
          <w:lang w:val="en-GB"/>
        </w:rPr>
        <w:t>, where their disability status needs to be recognised in that context for equal treatment</w:t>
      </w:r>
      <w:r w:rsidRPr="00EA00E2">
        <w:rPr>
          <w:lang w:val="en-GB"/>
        </w:rPr>
        <w:t xml:space="preserve">. In particular, the Card should </w:t>
      </w:r>
      <w:r w:rsidRPr="002A3FA0">
        <w:rPr>
          <w:rStyle w:val="Accentuationlgre"/>
        </w:rPr>
        <w:t xml:space="preserve">facilitate the transition </w:t>
      </w:r>
      <w:r w:rsidRPr="005E76C2">
        <w:rPr>
          <w:lang w:val="en-GB"/>
        </w:rPr>
        <w:t>while undergoing a “re-assessment” process in the host EU country</w:t>
      </w:r>
      <w:r w:rsidRPr="00EA00E2">
        <w:rPr>
          <w:lang w:val="en-GB"/>
        </w:rPr>
        <w:t>.</w:t>
      </w:r>
    </w:p>
    <w:p w14:paraId="50310C70" w14:textId="3012346C" w:rsidR="00EA00E2" w:rsidRPr="00EA00E2" w:rsidRDefault="00EA00E2" w:rsidP="00F365F3">
      <w:pPr>
        <w:spacing w:before="120" w:after="120"/>
        <w:rPr>
          <w:lang w:val="en-GB"/>
        </w:rPr>
      </w:pPr>
      <w:r w:rsidRPr="00BC40D6">
        <w:rPr>
          <w:lang w:val="en-GB"/>
        </w:rPr>
        <w:t>We also encourage the Commission to improve the legal framework for the</w:t>
      </w:r>
      <w:r w:rsidRPr="002A3FA0">
        <w:rPr>
          <w:rStyle w:val="Accentuationlgre"/>
        </w:rPr>
        <w:t xml:space="preserve"> EU Disability Parking Card</w:t>
      </w:r>
      <w:r w:rsidRPr="00EA00E2">
        <w:rPr>
          <w:lang w:val="en-GB"/>
        </w:rPr>
        <w:t xml:space="preserve">, </w:t>
      </w:r>
      <w:proofErr w:type="gramStart"/>
      <w:r w:rsidRPr="00EA00E2">
        <w:rPr>
          <w:lang w:val="en-GB"/>
        </w:rPr>
        <w:t>namely</w:t>
      </w:r>
      <w:proofErr w:type="gramEnd"/>
      <w:r w:rsidRPr="00EA00E2">
        <w:rPr>
          <w:lang w:val="en-GB"/>
        </w:rPr>
        <w:t xml:space="preserve"> to harmonise at EU level its format, characteristics and issuing procedure. However, we think that </w:t>
      </w:r>
      <w:r w:rsidRPr="00BC40D6">
        <w:rPr>
          <w:lang w:val="en-GB"/>
        </w:rPr>
        <w:t>the Card, even if combined in a single legal initiative with the EU Disability Parking Card,</w:t>
      </w:r>
      <w:r w:rsidRPr="002A3FA0">
        <w:rPr>
          <w:rStyle w:val="Accentuationlgre"/>
        </w:rPr>
        <w:t xml:space="preserve"> should remain physically separate</w:t>
      </w:r>
      <w:r w:rsidRPr="00EA00E2">
        <w:rPr>
          <w:lang w:val="en-GB"/>
        </w:rPr>
        <w:t>, because not all persons with disabilities who are potential holders of the Card are concerned by the Disability Parking Card, and if they are, they may need it to stay in the car while they would need to carry the disability card around for other needs. Moreover, the Card contains personal information (name, date of birth, degree of disability etc.) which should not be visible for the public in a parking place.</w:t>
      </w:r>
    </w:p>
    <w:p w14:paraId="79DF6344" w14:textId="068B6DAD" w:rsidR="00EA00E2" w:rsidRPr="00EA00E2" w:rsidRDefault="00EA00E2" w:rsidP="00F365F3">
      <w:pPr>
        <w:spacing w:before="120" w:after="120"/>
        <w:rPr>
          <w:lang w:val="en-GB"/>
        </w:rPr>
      </w:pPr>
      <w:r w:rsidRPr="00EA00E2">
        <w:rPr>
          <w:lang w:val="en-GB"/>
        </w:rPr>
        <w:t xml:space="preserve">The Card </w:t>
      </w:r>
      <w:r w:rsidR="00A8317E" w:rsidRPr="00EA00E2">
        <w:rPr>
          <w:lang w:val="en-GB"/>
        </w:rPr>
        <w:t xml:space="preserve">– preferably in the shape of a “credit card” – </w:t>
      </w:r>
      <w:r w:rsidRPr="00EA00E2">
        <w:rPr>
          <w:lang w:val="en-GB"/>
        </w:rPr>
        <w:t xml:space="preserve">should be in a </w:t>
      </w:r>
      <w:r w:rsidRPr="00A8317E">
        <w:rPr>
          <w:rStyle w:val="Accentuationlgre"/>
        </w:rPr>
        <w:t xml:space="preserve">standardised </w:t>
      </w:r>
      <w:r w:rsidR="00A8317E" w:rsidRPr="00A8317E">
        <w:rPr>
          <w:rStyle w:val="Accentuationlgre"/>
        </w:rPr>
        <w:t>and</w:t>
      </w:r>
      <w:r w:rsidRPr="00A8317E">
        <w:rPr>
          <w:rStyle w:val="Accentuationlgre"/>
        </w:rPr>
        <w:t xml:space="preserve"> fully accessible format</w:t>
      </w:r>
      <w:r w:rsidRPr="00EA00E2">
        <w:rPr>
          <w:lang w:val="en-GB"/>
        </w:rPr>
        <w:t xml:space="preserve"> (i.e., identifiable in Braille) and with </w:t>
      </w:r>
      <w:r w:rsidRPr="00A61675">
        <w:rPr>
          <w:rStyle w:val="Accentuationlgre"/>
        </w:rPr>
        <w:t>digital capabilities</w:t>
      </w:r>
      <w:r w:rsidRPr="00EA00E2">
        <w:rPr>
          <w:lang w:val="en-GB"/>
        </w:rPr>
        <w:t xml:space="preserve">. It should be </w:t>
      </w:r>
      <w:r w:rsidRPr="00A61675">
        <w:rPr>
          <w:rStyle w:val="Accentuationlgre"/>
        </w:rPr>
        <w:t>forgery-proof</w:t>
      </w:r>
      <w:r w:rsidRPr="00EA00E2">
        <w:rPr>
          <w:lang w:val="en-GB"/>
        </w:rPr>
        <w:t xml:space="preserve"> and there should be a </w:t>
      </w:r>
      <w:r w:rsidRPr="00A61675">
        <w:rPr>
          <w:rStyle w:val="Accentuationlgre"/>
        </w:rPr>
        <w:t>central EU register</w:t>
      </w:r>
      <w:r w:rsidRPr="00EA00E2">
        <w:rPr>
          <w:lang w:val="en-GB"/>
        </w:rPr>
        <w:t xml:space="preserve"> kept </w:t>
      </w:r>
      <w:proofErr w:type="gramStart"/>
      <w:r w:rsidRPr="00EA00E2">
        <w:rPr>
          <w:lang w:val="en-GB"/>
        </w:rPr>
        <w:t>up-to-date</w:t>
      </w:r>
      <w:proofErr w:type="gramEnd"/>
      <w:r w:rsidRPr="00EA00E2">
        <w:rPr>
          <w:lang w:val="en-GB"/>
        </w:rPr>
        <w:t xml:space="preserve"> by the issuing countries.</w:t>
      </w:r>
    </w:p>
    <w:p w14:paraId="09F01DDE" w14:textId="77777777" w:rsidR="00EA00E2" w:rsidRPr="00EA00E2" w:rsidRDefault="00EA00E2" w:rsidP="00F365F3">
      <w:pPr>
        <w:spacing w:before="120" w:after="120"/>
        <w:rPr>
          <w:lang w:val="en-GB"/>
        </w:rPr>
      </w:pPr>
      <w:r w:rsidRPr="00EA00E2">
        <w:rPr>
          <w:lang w:val="en-GB"/>
        </w:rPr>
        <w:t xml:space="preserve">Further, to make the Card a success, we believe that the following is necessary: </w:t>
      </w:r>
    </w:p>
    <w:p w14:paraId="5BB6925B" w14:textId="77777777" w:rsidR="00EA00E2" w:rsidRPr="00EA00E2" w:rsidRDefault="00EA00E2" w:rsidP="00EA00E2">
      <w:pPr>
        <w:rPr>
          <w:lang w:val="en-GB"/>
        </w:rPr>
      </w:pPr>
      <w:r w:rsidRPr="00EA00E2">
        <w:rPr>
          <w:lang w:val="en-GB"/>
        </w:rPr>
        <w:t>•</w:t>
      </w:r>
      <w:r w:rsidRPr="00EA00E2">
        <w:rPr>
          <w:lang w:val="en-GB"/>
        </w:rPr>
        <w:tab/>
        <w:t xml:space="preserve">An </w:t>
      </w:r>
      <w:r w:rsidRPr="00A61675">
        <w:rPr>
          <w:rStyle w:val="Accentuationlgre"/>
        </w:rPr>
        <w:t>EU-level website</w:t>
      </w:r>
      <w:r w:rsidRPr="00EA00E2">
        <w:rPr>
          <w:lang w:val="en-GB"/>
        </w:rPr>
        <w:t xml:space="preserve"> available in all EU languages that reunites all practical details for every country (where to get the Card, format, database of benefits and places that accept it).</w:t>
      </w:r>
    </w:p>
    <w:p w14:paraId="06199C8E" w14:textId="77777777" w:rsidR="00EA00E2" w:rsidRPr="00EA00E2" w:rsidRDefault="00EA00E2" w:rsidP="00EA00E2">
      <w:pPr>
        <w:rPr>
          <w:lang w:val="en-GB"/>
        </w:rPr>
      </w:pPr>
      <w:r w:rsidRPr="00EA00E2">
        <w:rPr>
          <w:lang w:val="en-GB"/>
        </w:rPr>
        <w:t>•</w:t>
      </w:r>
      <w:r w:rsidRPr="00EA00E2">
        <w:rPr>
          <w:lang w:val="en-GB"/>
        </w:rPr>
        <w:tab/>
      </w:r>
      <w:r w:rsidRPr="00A61675">
        <w:rPr>
          <w:rStyle w:val="Accentuationlgre"/>
        </w:rPr>
        <w:t>Dedicated funding</w:t>
      </w:r>
      <w:r w:rsidRPr="00EA00E2">
        <w:rPr>
          <w:lang w:val="en-GB"/>
        </w:rPr>
        <w:t xml:space="preserve"> to set up the Card, the website and to guarantee continuing operational needs (printing, staff, administration)</w:t>
      </w:r>
    </w:p>
    <w:p w14:paraId="1F97B1DB" w14:textId="77777777" w:rsidR="00EA00E2" w:rsidRPr="00EA00E2" w:rsidRDefault="00EA00E2" w:rsidP="00EA00E2">
      <w:pPr>
        <w:rPr>
          <w:lang w:val="en-GB"/>
        </w:rPr>
      </w:pPr>
      <w:r w:rsidRPr="00EA00E2">
        <w:rPr>
          <w:lang w:val="en-GB"/>
        </w:rPr>
        <w:t>•</w:t>
      </w:r>
      <w:r w:rsidRPr="00EA00E2">
        <w:rPr>
          <w:lang w:val="en-GB"/>
        </w:rPr>
        <w:tab/>
        <w:t xml:space="preserve">A wide, accessible </w:t>
      </w:r>
      <w:r w:rsidRPr="00A61675">
        <w:rPr>
          <w:rStyle w:val="Accentuationlgre"/>
        </w:rPr>
        <w:t>awareness-raising campaign</w:t>
      </w:r>
      <w:r w:rsidRPr="00EA00E2">
        <w:rPr>
          <w:lang w:val="en-GB"/>
        </w:rPr>
        <w:t xml:space="preserve"> in all EU countries to inform about the Card. The campaign must reach users </w:t>
      </w:r>
      <w:r w:rsidRPr="00EA00E2">
        <w:rPr>
          <w:lang w:val="en-GB"/>
        </w:rPr>
        <w:lastRenderedPageBreak/>
        <w:t xml:space="preserve">(so they can get the Card), service providers (so they can know about it and accept it), and the general public. </w:t>
      </w:r>
    </w:p>
    <w:p w14:paraId="1AFFA332" w14:textId="3C93A4A0" w:rsidR="004A07E2" w:rsidRDefault="00EA00E2" w:rsidP="00EA00E2">
      <w:pPr>
        <w:rPr>
          <w:lang w:val="en-GB"/>
        </w:rPr>
      </w:pPr>
      <w:r w:rsidRPr="00EA00E2">
        <w:rPr>
          <w:lang w:val="en-GB"/>
        </w:rPr>
        <w:t>•</w:t>
      </w:r>
      <w:r w:rsidRPr="00EA00E2">
        <w:rPr>
          <w:lang w:val="en-GB"/>
        </w:rPr>
        <w:tab/>
        <w:t xml:space="preserve">Close </w:t>
      </w:r>
      <w:r w:rsidRPr="00A61675">
        <w:rPr>
          <w:rStyle w:val="Accentuationlgre"/>
        </w:rPr>
        <w:t>collaboration with persons with disabilities and their representative organisations</w:t>
      </w:r>
      <w:r w:rsidRPr="00EA00E2">
        <w:rPr>
          <w:lang w:val="en-GB"/>
        </w:rPr>
        <w:t xml:space="preserve"> – at all levels and in all their diversity.</w:t>
      </w:r>
    </w:p>
    <w:p w14:paraId="7CC5E0DA" w14:textId="77777777" w:rsidR="006C4F92" w:rsidRPr="006C4F92" w:rsidRDefault="006C4F92" w:rsidP="006C4F92">
      <w:pPr>
        <w:rPr>
          <w:lang w:val="en-GB"/>
        </w:rPr>
      </w:pPr>
    </w:p>
    <w:p w14:paraId="7CC5E0DB" w14:textId="77777777" w:rsidR="007C528B" w:rsidRPr="00377361" w:rsidRDefault="006C4F92" w:rsidP="004974B7">
      <w:pPr>
        <w:pStyle w:val="Sous-titre"/>
      </w:pPr>
      <w:r w:rsidRPr="00377361">
        <w:t>A</w:t>
      </w:r>
      <w:r w:rsidR="00377361" w:rsidRPr="00377361">
        <w:t>bout EBU</w:t>
      </w:r>
    </w:p>
    <w:p w14:paraId="7CC5E0DC" w14:textId="658E4FE7" w:rsidR="006C4F92" w:rsidRDefault="006C4F92" w:rsidP="006C4F92">
      <w:pPr>
        <w:rPr>
          <w:lang w:val="en-GB"/>
        </w:rPr>
      </w:pPr>
      <w:r w:rsidRPr="006C4F92">
        <w:rPr>
          <w:lang w:val="en-GB"/>
        </w:rPr>
        <w:t xml:space="preserve">The European Blind Union (EBU) – </w:t>
      </w:r>
      <w:r w:rsidRPr="004974B7">
        <w:rPr>
          <w:rStyle w:val="Accentuation"/>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41 national members including organisations from 2</w:t>
      </w:r>
      <w:r w:rsidR="002C3084">
        <w:rPr>
          <w:lang w:val="en-GB"/>
        </w:rPr>
        <w:t>5</w:t>
      </w:r>
      <w:r w:rsidRPr="006C4F92">
        <w:rPr>
          <w:lang w:val="en-GB"/>
        </w:rPr>
        <w:t xml:space="preserve"> European Union member states, candidate countries and other countries in geographical Europe.</w:t>
      </w:r>
    </w:p>
    <w:p w14:paraId="7CC5E0DD" w14:textId="77777777" w:rsidR="006C4F92" w:rsidRPr="006C4F92" w:rsidRDefault="006C4F92" w:rsidP="006C4F92">
      <w:pPr>
        <w:rPr>
          <w:lang w:val="en-GB"/>
        </w:rPr>
      </w:pPr>
    </w:p>
    <w:p w14:paraId="7CC5E0DE" w14:textId="77777777" w:rsidR="00B501D1" w:rsidRPr="007C528B" w:rsidRDefault="006C4F92" w:rsidP="00982244">
      <w:pPr>
        <w:rPr>
          <w:sz w:val="20"/>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7CC5E0E5" wp14:editId="7CC5E0E6">
                <wp:simplePos x="0" y="0"/>
                <wp:positionH relativeFrom="margin">
                  <wp:posOffset>-689610</wp:posOffset>
                </wp:positionH>
                <wp:positionV relativeFrom="paragraph">
                  <wp:posOffset>156210</wp:posOffset>
                </wp:positionV>
                <wp:extent cx="6791325" cy="1352550"/>
                <wp:effectExtent l="19050" t="19050" r="28575" b="19050"/>
                <wp:wrapNone/>
                <wp:docPr id="11" name="Rechteck 11"/>
                <wp:cNvGraphicFramePr/>
                <a:graphic xmlns:a="http://schemas.openxmlformats.org/drawingml/2006/main">
                  <a:graphicData uri="http://schemas.microsoft.com/office/word/2010/wordprocessingShape">
                    <wps:wsp>
                      <wps:cNvSpPr/>
                      <wps:spPr>
                        <a:xfrm>
                          <a:off x="0" y="0"/>
                          <a:ext cx="6791325" cy="13525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7CC5E0EE" w14:textId="77777777" w:rsidR="006C4F92" w:rsidRPr="004974B7" w:rsidRDefault="006C4F92" w:rsidP="001171D5">
                            <w:pPr>
                              <w:jc w:val="center"/>
                              <w:rPr>
                                <w:rStyle w:val="Accentuation"/>
                              </w:rPr>
                            </w:pPr>
                            <w:r w:rsidRPr="004974B7">
                              <w:rPr>
                                <w:rStyle w:val="Accentuation"/>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w:t>
                            </w:r>
                            <w:proofErr w:type="spellStart"/>
                            <w:r w:rsidR="006C4F92" w:rsidRPr="00017D4A">
                              <w:rPr>
                                <w:color w:val="003D82"/>
                                <w:lang w:val="en-GB"/>
                              </w:rPr>
                              <w:t>Gager</w:t>
                            </w:r>
                            <w:proofErr w:type="spellEnd"/>
                            <w:r w:rsidR="006C4F92" w:rsidRPr="00017D4A">
                              <w:rPr>
                                <w:color w:val="003D82"/>
                                <w:lang w:val="en-GB"/>
                              </w:rPr>
                              <w:t xml:space="preserve">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9" w:history="1">
                              <w:r w:rsidR="006C4F92" w:rsidRPr="00017D4A">
                                <w:rPr>
                                  <w:color w:val="003D82"/>
                                  <w:lang w:val="en-GB"/>
                                </w:rPr>
                                <w:t>ebu@euroblind.org</w:t>
                              </w:r>
                            </w:hyperlink>
                            <w:r w:rsidR="00B501D1" w:rsidRPr="00017D4A">
                              <w:rPr>
                                <w:color w:val="003D82"/>
                                <w:lang w:val="en-GB"/>
                              </w:rPr>
                              <w:t xml:space="preserve"> | </w:t>
                            </w:r>
                            <w:hyperlink r:id="rId10" w:history="1">
                              <w:r w:rsidR="00B501D1" w:rsidRPr="00017D4A">
                                <w:rPr>
                                  <w:color w:val="003D82"/>
                                  <w:lang w:val="en-GB"/>
                                </w:rPr>
                                <w:t>www.euroblind.org</w:t>
                              </w:r>
                            </w:hyperlink>
                          </w:p>
                          <w:p w14:paraId="7CC5E0F1" w14:textId="77777777" w:rsidR="001171D5" w:rsidRDefault="001171D5" w:rsidP="00B501D1">
                            <w:pPr>
                              <w:jc w:val="center"/>
                              <w:rPr>
                                <w:b/>
                                <w:color w:val="003D82"/>
                                <w:lang w:val="en-GB"/>
                              </w:rPr>
                            </w:pPr>
                          </w:p>
                          <w:p w14:paraId="7CC5E0F2" w14:textId="04BCEBAF"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4143E1">
                              <w:rPr>
                                <w:color w:val="003D82"/>
                                <w:lang w:val="en-GB"/>
                              </w:rPr>
                              <w:t>Antoine Fobe</w:t>
                            </w:r>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3" w14:textId="42BAAFE4" w:rsidR="001171D5" w:rsidRPr="00017D4A" w:rsidRDefault="00E44FDB"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p w14:paraId="7CC5E0F4" w14:textId="77777777"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5E0E5" id="Rechteck 11" o:spid="_x0000_s1026" style="position:absolute;margin-left:-54.3pt;margin-top:12.3pt;width:534.75pt;height:10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PpeQIAAEMFAAAOAAAAZHJzL2Uyb0RvYy54bWysVEtv2zAMvg/YfxB0Xx27dR9BnSJo0WFA&#10;0RVrh54VWUqMyaJGKXGyXz9Kdtysy2nYRSLFj29S1zfb1rCNQt+ArXh+MuFMWQl1Y5cV//5y/+mS&#10;Mx+ErYUBqyq+U57fzD5+uO7cVBWwAlMrZGTE+mnnKr4KwU2zzMuVaoU/AacsCTVgKwKxuMxqFB1Z&#10;b01WTCbnWQdYOwSpvKfXu17IZ8m+1kqGr1p7FZipOMUW0onpXMQzm12L6RKFWzVyCEP8QxStaCw5&#10;HU3diSDYGpu/TLWNRPCgw4mENgOtG6lSDpRNPnmXzfNKOJVyoeJ4N5bJ/z+z8nHz7J6QytA5P/VE&#10;xiy2Gtt4U3xsm4q1G4ultoFJejy/uMpPi5IzSbL8tCzKMpUze1N36MNnBS2LRMWRupGKJDYPPpBL&#10;gu4h0ZuxrKt4cVlelAnmwTT1fWNMFHpcLm4Nso2InZyc3l0WsXlk4gBGnLH0+JZLosLOqN7BN6VZ&#10;U1P0Re8hjpkazQoplQ35YNdYQkc1TSGMivkxRTMqDdioptL4jYqTY4p/ehw1klewYVRuGwt4zED9&#10;Yx+u7vH77PucY/phu9gO/V1AvXtChtDvgXfyvqHWPAgfngTS4NOK0DKHr3RoA9QNGCjOVoC/jr1H&#10;PM0jSTnraJEq7n+uBSrOzBdLk3qVn53FzUvMWXlREIOHksWhxK7bW6AO5/RtOJnIiA9mT2qE9pV2&#10;fh69kkhYSb4rLgPumdvQLzj9GlLN5wlG2+ZEeLDPTkbjscBx9F62rwLdMJ+BRvsR9ksnpu/GtMdG&#10;TQvzdQDdpBmOJe7rOpSeNjXN5fCrxK/gkE+ot79v9hsAAP//AwBQSwMEFAAGAAgAAAAhAE8U6Mjf&#10;AAAACwEAAA8AAABkcnMvZG93bnJldi54bWxMj8FOwzAMhu9IvENkJG5bssHKVppOiAmJExNjGtes&#10;MW1E41RN1nVvjznBybL96ffnYj36VgzYRxdIw2yqQCBVwTqqNew/XiZLEDEZsqYNhBouGGFdXl8V&#10;JrfhTO847FItOIRibjQ0KXW5lLFq0Js4DR0S775C703itq+l7c2Zw30r50pl0htHfKExHT43WH3v&#10;Tp5TNlt8dVYNY3b5pIN7W9hNt9D69mZ8egSRcEx/MPzqszqU7HQMJ7JRtBomM7XMmNUwv+fKxCpT&#10;KxBHHtw9ZCDLQv7/ofwBAAD//wMAUEsBAi0AFAAGAAgAAAAhALaDOJL+AAAA4QEAABMAAAAAAAAA&#10;AAAAAAAAAAAAAFtDb250ZW50X1R5cGVzXS54bWxQSwECLQAUAAYACAAAACEAOP0h/9YAAACUAQAA&#10;CwAAAAAAAAAAAAAAAAAvAQAAX3JlbHMvLnJlbHNQSwECLQAUAAYACAAAACEAHTVz6XkCAABDBQAA&#10;DgAAAAAAAAAAAAAAAAAuAgAAZHJzL2Uyb0RvYy54bWxQSwECLQAUAAYACAAAACEATxToyN8AAAAL&#10;AQAADwAAAAAAAAAAAAAAAADTBAAAZHJzL2Rvd25yZXYueG1sUEsFBgAAAAAEAAQA8wAAAN8FAAAA&#10;AA==&#10;" fillcolor="white [3201]" strokecolor="#003d82" strokeweight="2.25pt">
                <v:textbox>
                  <w:txbxContent>
                    <w:p w14:paraId="7CC5E0EE" w14:textId="77777777" w:rsidR="006C4F92" w:rsidRPr="004974B7" w:rsidRDefault="006C4F92" w:rsidP="001171D5">
                      <w:pPr>
                        <w:jc w:val="center"/>
                        <w:rPr>
                          <w:rStyle w:val="Accentuation"/>
                        </w:rPr>
                      </w:pPr>
                      <w:r w:rsidRPr="004974B7">
                        <w:rPr>
                          <w:rStyle w:val="Accentuation"/>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w:t>
                      </w:r>
                      <w:proofErr w:type="spellStart"/>
                      <w:r w:rsidR="006C4F92" w:rsidRPr="00017D4A">
                        <w:rPr>
                          <w:color w:val="003D82"/>
                          <w:lang w:val="en-GB"/>
                        </w:rPr>
                        <w:t>Gager</w:t>
                      </w:r>
                      <w:proofErr w:type="spellEnd"/>
                      <w:r w:rsidR="006C4F92" w:rsidRPr="00017D4A">
                        <w:rPr>
                          <w:color w:val="003D82"/>
                          <w:lang w:val="en-GB"/>
                        </w:rPr>
                        <w:t xml:space="preserve">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11" w:history="1">
                        <w:r w:rsidR="006C4F92" w:rsidRPr="00017D4A">
                          <w:rPr>
                            <w:color w:val="003D82"/>
                            <w:lang w:val="en-GB"/>
                          </w:rPr>
                          <w:t>ebu@euroblind.org</w:t>
                        </w:r>
                      </w:hyperlink>
                      <w:r w:rsidR="00B501D1" w:rsidRPr="00017D4A">
                        <w:rPr>
                          <w:color w:val="003D82"/>
                          <w:lang w:val="en-GB"/>
                        </w:rPr>
                        <w:t xml:space="preserve"> | </w:t>
                      </w:r>
                      <w:hyperlink r:id="rId12" w:history="1">
                        <w:r w:rsidR="00B501D1" w:rsidRPr="00017D4A">
                          <w:rPr>
                            <w:color w:val="003D82"/>
                            <w:lang w:val="en-GB"/>
                          </w:rPr>
                          <w:t>www.euroblind.org</w:t>
                        </w:r>
                      </w:hyperlink>
                    </w:p>
                    <w:p w14:paraId="7CC5E0F1" w14:textId="77777777" w:rsidR="001171D5" w:rsidRDefault="001171D5" w:rsidP="00B501D1">
                      <w:pPr>
                        <w:jc w:val="center"/>
                        <w:rPr>
                          <w:b/>
                          <w:color w:val="003D82"/>
                          <w:lang w:val="en-GB"/>
                        </w:rPr>
                      </w:pPr>
                    </w:p>
                    <w:p w14:paraId="7CC5E0F2" w14:textId="04BCEBAF"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4143E1">
                        <w:rPr>
                          <w:color w:val="003D82"/>
                          <w:lang w:val="en-GB"/>
                        </w:rPr>
                        <w:t>Antoine Fobe</w:t>
                      </w:r>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3" w14:textId="42BAAFE4" w:rsidR="001171D5" w:rsidRPr="00017D4A" w:rsidRDefault="00E44FDB"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p w14:paraId="7CC5E0F4" w14:textId="77777777" w:rsidR="001171D5" w:rsidRPr="001171D5" w:rsidRDefault="001171D5" w:rsidP="001171D5">
                      <w:pPr>
                        <w:jc w:val="center"/>
                        <w:rPr>
                          <w:b/>
                          <w:color w:val="003D82"/>
                          <w:sz w:val="36"/>
                          <w:szCs w:val="36"/>
                          <w:lang w:val="en-GB"/>
                        </w:rPr>
                      </w:pPr>
                    </w:p>
                  </w:txbxContent>
                </v:textbox>
                <w10:wrap anchorx="margin"/>
              </v:rect>
            </w:pict>
          </mc:Fallback>
        </mc:AlternateContent>
      </w:r>
    </w:p>
    <w:sectPr w:rsidR="00B501D1" w:rsidRPr="007C528B" w:rsidSect="00F2306D">
      <w:headerReference w:type="default" r:id="rId13"/>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E0E9" w14:textId="77777777" w:rsidR="004F4A98" w:rsidRDefault="004F4A98" w:rsidP="00D17D8A">
      <w:r>
        <w:separator/>
      </w:r>
    </w:p>
  </w:endnote>
  <w:endnote w:type="continuationSeparator" w:id="0">
    <w:p w14:paraId="7CC5E0EA" w14:textId="77777777" w:rsidR="004F4A98" w:rsidRDefault="004F4A98"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5E0E7" w14:textId="77777777" w:rsidR="004F4A98" w:rsidRDefault="004F4A98" w:rsidP="00D17D8A">
      <w:r>
        <w:separator/>
      </w:r>
    </w:p>
  </w:footnote>
  <w:footnote w:type="continuationSeparator" w:id="0">
    <w:p w14:paraId="7CC5E0E8" w14:textId="77777777" w:rsidR="004F4A98" w:rsidRDefault="004F4A98"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197619"/>
      <w:docPartObj>
        <w:docPartGallery w:val="Page Numbers (Top of Page)"/>
        <w:docPartUnique/>
      </w:docPartObj>
    </w:sdtPr>
    <w:sdtEndPr>
      <w:rPr>
        <w:sz w:val="24"/>
        <w:szCs w:val="24"/>
      </w:rPr>
    </w:sdtEndPr>
    <w:sdtContent>
      <w:p w14:paraId="7CC5E0EB" w14:textId="113AFB1B" w:rsidR="00AC7013" w:rsidRDefault="00AC7013" w:rsidP="00AC7013">
        <w:pPr>
          <w:pStyle w:val="En-tte"/>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4974B7" w:rsidRPr="004974B7">
          <w:rPr>
            <w:noProof/>
            <w:color w:val="FFFFFF" w:themeColor="background1"/>
            <w:sz w:val="24"/>
            <w:szCs w:val="24"/>
            <w:highlight w:val="darkBlue"/>
            <w:lang w:val="de-DE"/>
          </w:rPr>
          <w:t>3</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BE6F10">
          <w:rPr>
            <w:sz w:val="24"/>
            <w:szCs w:val="24"/>
          </w:rPr>
          <w:t xml:space="preserve"> EBU Position Paper </w:t>
        </w:r>
        <w:r w:rsidR="00356F04">
          <w:rPr>
            <w:sz w:val="24"/>
            <w:szCs w:val="24"/>
          </w:rPr>
          <w:t>–</w:t>
        </w:r>
        <w:r w:rsidR="00BE6F10">
          <w:rPr>
            <w:sz w:val="24"/>
            <w:szCs w:val="24"/>
          </w:rPr>
          <w:t xml:space="preserve"> </w:t>
        </w:r>
        <w:r w:rsidR="00356F04">
          <w:rPr>
            <w:sz w:val="24"/>
            <w:szCs w:val="24"/>
          </w:rPr>
          <w:t>December 2022</w:t>
        </w:r>
      </w:p>
      <w:p w14:paraId="7CC5E0EC" w14:textId="77777777" w:rsidR="00106853" w:rsidRPr="00106853" w:rsidRDefault="00106853">
        <w:pPr>
          <w:pStyle w:val="En-tte"/>
          <w:rPr>
            <w:sz w:val="24"/>
            <w:szCs w:val="24"/>
          </w:rPr>
        </w:pPr>
      </w:p>
      <w:p w14:paraId="7CC5E0ED" w14:textId="77777777" w:rsidR="0000566C" w:rsidRPr="00106853" w:rsidRDefault="00106853" w:rsidP="00106853">
        <w:pPr>
          <w:pStyle w:val="En-tte"/>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8656172">
    <w:abstractNumId w:val="8"/>
  </w:num>
  <w:num w:numId="2" w16cid:durableId="1050496416">
    <w:abstractNumId w:val="29"/>
  </w:num>
  <w:num w:numId="3" w16cid:durableId="1294360226">
    <w:abstractNumId w:val="19"/>
  </w:num>
  <w:num w:numId="4" w16cid:durableId="919145053">
    <w:abstractNumId w:val="21"/>
  </w:num>
  <w:num w:numId="5" w16cid:durableId="16473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6510333">
    <w:abstractNumId w:val="22"/>
  </w:num>
  <w:num w:numId="7" w16cid:durableId="1434934705">
    <w:abstractNumId w:val="38"/>
  </w:num>
  <w:num w:numId="8" w16cid:durableId="919367828">
    <w:abstractNumId w:val="30"/>
  </w:num>
  <w:num w:numId="9" w16cid:durableId="1885094596">
    <w:abstractNumId w:val="26"/>
  </w:num>
  <w:num w:numId="10" w16cid:durableId="2044091430">
    <w:abstractNumId w:val="25"/>
  </w:num>
  <w:num w:numId="11" w16cid:durableId="1459880582">
    <w:abstractNumId w:val="6"/>
  </w:num>
  <w:num w:numId="12" w16cid:durableId="1659311197">
    <w:abstractNumId w:val="34"/>
  </w:num>
  <w:num w:numId="13" w16cid:durableId="144472933">
    <w:abstractNumId w:val="7"/>
  </w:num>
  <w:num w:numId="14" w16cid:durableId="466046328">
    <w:abstractNumId w:val="14"/>
  </w:num>
  <w:num w:numId="15" w16cid:durableId="1339507120">
    <w:abstractNumId w:val="16"/>
  </w:num>
  <w:num w:numId="16" w16cid:durableId="941717446">
    <w:abstractNumId w:val="33"/>
  </w:num>
  <w:num w:numId="17" w16cid:durableId="602498524">
    <w:abstractNumId w:val="0"/>
  </w:num>
  <w:num w:numId="18" w16cid:durableId="1897163029">
    <w:abstractNumId w:val="20"/>
  </w:num>
  <w:num w:numId="19" w16cid:durableId="585186698">
    <w:abstractNumId w:val="12"/>
  </w:num>
  <w:num w:numId="20" w16cid:durableId="2003659272">
    <w:abstractNumId w:val="9"/>
  </w:num>
  <w:num w:numId="21" w16cid:durableId="2140147053">
    <w:abstractNumId w:val="15"/>
  </w:num>
  <w:num w:numId="22" w16cid:durableId="1161047063">
    <w:abstractNumId w:val="11"/>
  </w:num>
  <w:num w:numId="23" w16cid:durableId="1143739324">
    <w:abstractNumId w:val="32"/>
  </w:num>
  <w:num w:numId="24" w16cid:durableId="1435007082">
    <w:abstractNumId w:val="4"/>
  </w:num>
  <w:num w:numId="25" w16cid:durableId="50077475">
    <w:abstractNumId w:val="5"/>
  </w:num>
  <w:num w:numId="26" w16cid:durableId="1812016418">
    <w:abstractNumId w:val="24"/>
  </w:num>
  <w:num w:numId="27" w16cid:durableId="1519541905">
    <w:abstractNumId w:val="18"/>
  </w:num>
  <w:num w:numId="28" w16cid:durableId="1182353079">
    <w:abstractNumId w:val="37"/>
  </w:num>
  <w:num w:numId="29" w16cid:durableId="958611624">
    <w:abstractNumId w:val="13"/>
  </w:num>
  <w:num w:numId="30" w16cid:durableId="1448356627">
    <w:abstractNumId w:val="28"/>
  </w:num>
  <w:num w:numId="31" w16cid:durableId="1930306534">
    <w:abstractNumId w:val="3"/>
  </w:num>
  <w:num w:numId="32" w16cid:durableId="695500516">
    <w:abstractNumId w:val="27"/>
  </w:num>
  <w:num w:numId="33" w16cid:durableId="1488279879">
    <w:abstractNumId w:val="10"/>
  </w:num>
  <w:num w:numId="34" w16cid:durableId="1629553725">
    <w:abstractNumId w:val="2"/>
  </w:num>
  <w:num w:numId="35" w16cid:durableId="1608346945">
    <w:abstractNumId w:val="17"/>
  </w:num>
  <w:num w:numId="36" w16cid:durableId="277955267">
    <w:abstractNumId w:val="1"/>
  </w:num>
  <w:num w:numId="37" w16cid:durableId="1517038528">
    <w:abstractNumId w:val="23"/>
  </w:num>
  <w:num w:numId="38" w16cid:durableId="470557844">
    <w:abstractNumId w:val="36"/>
  </w:num>
  <w:num w:numId="39" w16cid:durableId="1354376706">
    <w:abstractNumId w:val="31"/>
  </w:num>
  <w:num w:numId="40" w16cid:durableId="1798261267">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14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7F"/>
    <w:rsid w:val="00000F5D"/>
    <w:rsid w:val="000022F4"/>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4C5A"/>
    <w:rsid w:val="000254E3"/>
    <w:rsid w:val="00026161"/>
    <w:rsid w:val="00026DFE"/>
    <w:rsid w:val="00032108"/>
    <w:rsid w:val="00032B8F"/>
    <w:rsid w:val="0003481F"/>
    <w:rsid w:val="00035EBB"/>
    <w:rsid w:val="00037AF0"/>
    <w:rsid w:val="0004270E"/>
    <w:rsid w:val="00043784"/>
    <w:rsid w:val="00043E44"/>
    <w:rsid w:val="000446B0"/>
    <w:rsid w:val="00044BF4"/>
    <w:rsid w:val="00044CB9"/>
    <w:rsid w:val="00044FBE"/>
    <w:rsid w:val="000450CE"/>
    <w:rsid w:val="00045FCF"/>
    <w:rsid w:val="00047FFB"/>
    <w:rsid w:val="00050987"/>
    <w:rsid w:val="000522C8"/>
    <w:rsid w:val="0005234E"/>
    <w:rsid w:val="000524BA"/>
    <w:rsid w:val="000528A9"/>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4E09"/>
    <w:rsid w:val="000856AF"/>
    <w:rsid w:val="0008655F"/>
    <w:rsid w:val="000872A5"/>
    <w:rsid w:val="000924DD"/>
    <w:rsid w:val="0009295B"/>
    <w:rsid w:val="000977E0"/>
    <w:rsid w:val="000A34C9"/>
    <w:rsid w:val="000A3A49"/>
    <w:rsid w:val="000A5E18"/>
    <w:rsid w:val="000A6E72"/>
    <w:rsid w:val="000A7723"/>
    <w:rsid w:val="000B1C51"/>
    <w:rsid w:val="000B30D3"/>
    <w:rsid w:val="000B5BA2"/>
    <w:rsid w:val="000C0421"/>
    <w:rsid w:val="000C0C5F"/>
    <w:rsid w:val="000C0EAA"/>
    <w:rsid w:val="000C1DC1"/>
    <w:rsid w:val="000C2CB6"/>
    <w:rsid w:val="000C35BE"/>
    <w:rsid w:val="000C38CC"/>
    <w:rsid w:val="000C4F48"/>
    <w:rsid w:val="000C5BC5"/>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BB3"/>
    <w:rsid w:val="001013C4"/>
    <w:rsid w:val="00101CD6"/>
    <w:rsid w:val="00106761"/>
    <w:rsid w:val="00106815"/>
    <w:rsid w:val="00106853"/>
    <w:rsid w:val="0011056A"/>
    <w:rsid w:val="00112220"/>
    <w:rsid w:val="00112E6A"/>
    <w:rsid w:val="001144E4"/>
    <w:rsid w:val="001161C9"/>
    <w:rsid w:val="001171D5"/>
    <w:rsid w:val="00130813"/>
    <w:rsid w:val="0013329B"/>
    <w:rsid w:val="0013397B"/>
    <w:rsid w:val="0013717A"/>
    <w:rsid w:val="00140ED9"/>
    <w:rsid w:val="001412EE"/>
    <w:rsid w:val="0014323B"/>
    <w:rsid w:val="00144575"/>
    <w:rsid w:val="0015158E"/>
    <w:rsid w:val="00151E0E"/>
    <w:rsid w:val="00153869"/>
    <w:rsid w:val="00154978"/>
    <w:rsid w:val="00155A4C"/>
    <w:rsid w:val="0016203B"/>
    <w:rsid w:val="001623D7"/>
    <w:rsid w:val="00162CE7"/>
    <w:rsid w:val="001725D1"/>
    <w:rsid w:val="00176555"/>
    <w:rsid w:val="001769DD"/>
    <w:rsid w:val="00181954"/>
    <w:rsid w:val="00181D3D"/>
    <w:rsid w:val="0018210B"/>
    <w:rsid w:val="00182A84"/>
    <w:rsid w:val="00184144"/>
    <w:rsid w:val="00185101"/>
    <w:rsid w:val="0018668A"/>
    <w:rsid w:val="001871A5"/>
    <w:rsid w:val="00187498"/>
    <w:rsid w:val="00187B16"/>
    <w:rsid w:val="001917C3"/>
    <w:rsid w:val="001961BE"/>
    <w:rsid w:val="001963C3"/>
    <w:rsid w:val="001968D2"/>
    <w:rsid w:val="001974DE"/>
    <w:rsid w:val="00197912"/>
    <w:rsid w:val="001A0092"/>
    <w:rsid w:val="001A03F4"/>
    <w:rsid w:val="001A22DF"/>
    <w:rsid w:val="001A3353"/>
    <w:rsid w:val="001A5928"/>
    <w:rsid w:val="001A6B38"/>
    <w:rsid w:val="001B08C8"/>
    <w:rsid w:val="001B099A"/>
    <w:rsid w:val="001B4EA4"/>
    <w:rsid w:val="001B5B86"/>
    <w:rsid w:val="001B6DD8"/>
    <w:rsid w:val="001C0008"/>
    <w:rsid w:val="001C2033"/>
    <w:rsid w:val="001C28BE"/>
    <w:rsid w:val="001C5928"/>
    <w:rsid w:val="001C5FC1"/>
    <w:rsid w:val="001D1D4C"/>
    <w:rsid w:val="001D3DEA"/>
    <w:rsid w:val="001D781D"/>
    <w:rsid w:val="001E1E87"/>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105CC"/>
    <w:rsid w:val="002127C3"/>
    <w:rsid w:val="002129F0"/>
    <w:rsid w:val="00214879"/>
    <w:rsid w:val="0021606F"/>
    <w:rsid w:val="00216AB1"/>
    <w:rsid w:val="002176BE"/>
    <w:rsid w:val="00217C6B"/>
    <w:rsid w:val="002208FA"/>
    <w:rsid w:val="00221C38"/>
    <w:rsid w:val="00225489"/>
    <w:rsid w:val="00225D67"/>
    <w:rsid w:val="00226259"/>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6A71"/>
    <w:rsid w:val="00270A5A"/>
    <w:rsid w:val="00270F67"/>
    <w:rsid w:val="00273AAC"/>
    <w:rsid w:val="002748B1"/>
    <w:rsid w:val="002758CA"/>
    <w:rsid w:val="00281545"/>
    <w:rsid w:val="00283DBF"/>
    <w:rsid w:val="002911F0"/>
    <w:rsid w:val="00291367"/>
    <w:rsid w:val="00293070"/>
    <w:rsid w:val="00293D32"/>
    <w:rsid w:val="00295F43"/>
    <w:rsid w:val="00295F64"/>
    <w:rsid w:val="0029602C"/>
    <w:rsid w:val="002963F3"/>
    <w:rsid w:val="00297CA5"/>
    <w:rsid w:val="002A269F"/>
    <w:rsid w:val="002A2BBA"/>
    <w:rsid w:val="002A32A3"/>
    <w:rsid w:val="002A3FA0"/>
    <w:rsid w:val="002A419E"/>
    <w:rsid w:val="002B0901"/>
    <w:rsid w:val="002B1EA2"/>
    <w:rsid w:val="002B27EE"/>
    <w:rsid w:val="002B32DF"/>
    <w:rsid w:val="002B396B"/>
    <w:rsid w:val="002B3F39"/>
    <w:rsid w:val="002B41C5"/>
    <w:rsid w:val="002B729B"/>
    <w:rsid w:val="002B7B8F"/>
    <w:rsid w:val="002C0646"/>
    <w:rsid w:val="002C1287"/>
    <w:rsid w:val="002C3084"/>
    <w:rsid w:val="002C3156"/>
    <w:rsid w:val="002C5247"/>
    <w:rsid w:val="002C7174"/>
    <w:rsid w:val="002C7372"/>
    <w:rsid w:val="002D01ED"/>
    <w:rsid w:val="002D13C7"/>
    <w:rsid w:val="002D37C2"/>
    <w:rsid w:val="002D3B26"/>
    <w:rsid w:val="002D687F"/>
    <w:rsid w:val="002D6D8B"/>
    <w:rsid w:val="002D7E17"/>
    <w:rsid w:val="002E26B1"/>
    <w:rsid w:val="002E2C2C"/>
    <w:rsid w:val="002E3471"/>
    <w:rsid w:val="002E4073"/>
    <w:rsid w:val="002E4BD4"/>
    <w:rsid w:val="002E5273"/>
    <w:rsid w:val="002E5EA6"/>
    <w:rsid w:val="002E63E3"/>
    <w:rsid w:val="002F0F73"/>
    <w:rsid w:val="002F2445"/>
    <w:rsid w:val="002F70A3"/>
    <w:rsid w:val="002F7723"/>
    <w:rsid w:val="00300147"/>
    <w:rsid w:val="00300FBE"/>
    <w:rsid w:val="00301FAB"/>
    <w:rsid w:val="00302912"/>
    <w:rsid w:val="003053EE"/>
    <w:rsid w:val="003108C5"/>
    <w:rsid w:val="00312ACC"/>
    <w:rsid w:val="003135DA"/>
    <w:rsid w:val="00313C3C"/>
    <w:rsid w:val="00314089"/>
    <w:rsid w:val="00314481"/>
    <w:rsid w:val="0031509C"/>
    <w:rsid w:val="003151AB"/>
    <w:rsid w:val="003165F1"/>
    <w:rsid w:val="0031704E"/>
    <w:rsid w:val="00320BEF"/>
    <w:rsid w:val="00322563"/>
    <w:rsid w:val="00322745"/>
    <w:rsid w:val="00323D18"/>
    <w:rsid w:val="00325B31"/>
    <w:rsid w:val="00331505"/>
    <w:rsid w:val="00332D34"/>
    <w:rsid w:val="003341B3"/>
    <w:rsid w:val="00334F76"/>
    <w:rsid w:val="00335336"/>
    <w:rsid w:val="0033570C"/>
    <w:rsid w:val="00341FF6"/>
    <w:rsid w:val="0034334B"/>
    <w:rsid w:val="00343B97"/>
    <w:rsid w:val="00345C92"/>
    <w:rsid w:val="003557BB"/>
    <w:rsid w:val="00356F04"/>
    <w:rsid w:val="00357191"/>
    <w:rsid w:val="00360422"/>
    <w:rsid w:val="0036150D"/>
    <w:rsid w:val="003627F3"/>
    <w:rsid w:val="003628CE"/>
    <w:rsid w:val="00363463"/>
    <w:rsid w:val="00363B78"/>
    <w:rsid w:val="00364CD6"/>
    <w:rsid w:val="00370041"/>
    <w:rsid w:val="003714CB"/>
    <w:rsid w:val="00373584"/>
    <w:rsid w:val="00375A4F"/>
    <w:rsid w:val="00377361"/>
    <w:rsid w:val="003778B2"/>
    <w:rsid w:val="00380623"/>
    <w:rsid w:val="00381EA7"/>
    <w:rsid w:val="003826B3"/>
    <w:rsid w:val="00384322"/>
    <w:rsid w:val="00384F42"/>
    <w:rsid w:val="00387AD6"/>
    <w:rsid w:val="00391664"/>
    <w:rsid w:val="00395DAB"/>
    <w:rsid w:val="00397DB2"/>
    <w:rsid w:val="003A4336"/>
    <w:rsid w:val="003A483A"/>
    <w:rsid w:val="003B10EF"/>
    <w:rsid w:val="003B31F8"/>
    <w:rsid w:val="003B53C1"/>
    <w:rsid w:val="003C0F1D"/>
    <w:rsid w:val="003C2FD1"/>
    <w:rsid w:val="003C6BDC"/>
    <w:rsid w:val="003D41B8"/>
    <w:rsid w:val="003D4635"/>
    <w:rsid w:val="003D5A7F"/>
    <w:rsid w:val="003D689E"/>
    <w:rsid w:val="003E0D37"/>
    <w:rsid w:val="003E1D79"/>
    <w:rsid w:val="003E20A0"/>
    <w:rsid w:val="003E4987"/>
    <w:rsid w:val="003E5C94"/>
    <w:rsid w:val="003E6E73"/>
    <w:rsid w:val="003F0EC2"/>
    <w:rsid w:val="003F14DC"/>
    <w:rsid w:val="003F301B"/>
    <w:rsid w:val="003F6BAC"/>
    <w:rsid w:val="004020BF"/>
    <w:rsid w:val="00404C32"/>
    <w:rsid w:val="00405A89"/>
    <w:rsid w:val="00410823"/>
    <w:rsid w:val="004110A4"/>
    <w:rsid w:val="00412CE6"/>
    <w:rsid w:val="004143E1"/>
    <w:rsid w:val="004173E1"/>
    <w:rsid w:val="00420635"/>
    <w:rsid w:val="00420BD1"/>
    <w:rsid w:val="00420BEE"/>
    <w:rsid w:val="00421D1B"/>
    <w:rsid w:val="00423CE1"/>
    <w:rsid w:val="00423F62"/>
    <w:rsid w:val="004240E6"/>
    <w:rsid w:val="004244B7"/>
    <w:rsid w:val="00424EF2"/>
    <w:rsid w:val="00425132"/>
    <w:rsid w:val="004253C7"/>
    <w:rsid w:val="00425463"/>
    <w:rsid w:val="00425515"/>
    <w:rsid w:val="0042643E"/>
    <w:rsid w:val="00427E6A"/>
    <w:rsid w:val="00427F95"/>
    <w:rsid w:val="00433D49"/>
    <w:rsid w:val="004341BF"/>
    <w:rsid w:val="0043430D"/>
    <w:rsid w:val="00435A3C"/>
    <w:rsid w:val="00436C93"/>
    <w:rsid w:val="00440378"/>
    <w:rsid w:val="00441B83"/>
    <w:rsid w:val="0044215F"/>
    <w:rsid w:val="004447C8"/>
    <w:rsid w:val="00446B5A"/>
    <w:rsid w:val="00447C12"/>
    <w:rsid w:val="00447EAB"/>
    <w:rsid w:val="00450240"/>
    <w:rsid w:val="0045043D"/>
    <w:rsid w:val="004519E4"/>
    <w:rsid w:val="00454B2C"/>
    <w:rsid w:val="00455663"/>
    <w:rsid w:val="0045713A"/>
    <w:rsid w:val="00460B6B"/>
    <w:rsid w:val="00461E18"/>
    <w:rsid w:val="0046216E"/>
    <w:rsid w:val="0046269B"/>
    <w:rsid w:val="00466151"/>
    <w:rsid w:val="00466534"/>
    <w:rsid w:val="00467C3B"/>
    <w:rsid w:val="004702A9"/>
    <w:rsid w:val="00472701"/>
    <w:rsid w:val="0047284E"/>
    <w:rsid w:val="00472D36"/>
    <w:rsid w:val="00473E31"/>
    <w:rsid w:val="00474801"/>
    <w:rsid w:val="00474AF7"/>
    <w:rsid w:val="00475A6E"/>
    <w:rsid w:val="00476B35"/>
    <w:rsid w:val="00477C80"/>
    <w:rsid w:val="00480B3B"/>
    <w:rsid w:val="00481213"/>
    <w:rsid w:val="00481B89"/>
    <w:rsid w:val="004821A3"/>
    <w:rsid w:val="0048238E"/>
    <w:rsid w:val="00483093"/>
    <w:rsid w:val="0048338D"/>
    <w:rsid w:val="00483BE7"/>
    <w:rsid w:val="0048490D"/>
    <w:rsid w:val="00484B29"/>
    <w:rsid w:val="0048507D"/>
    <w:rsid w:val="004869E0"/>
    <w:rsid w:val="00486B66"/>
    <w:rsid w:val="0049216D"/>
    <w:rsid w:val="00492493"/>
    <w:rsid w:val="0049384A"/>
    <w:rsid w:val="00496FB2"/>
    <w:rsid w:val="004974B7"/>
    <w:rsid w:val="0049788D"/>
    <w:rsid w:val="004979A6"/>
    <w:rsid w:val="00497D0C"/>
    <w:rsid w:val="00497F4D"/>
    <w:rsid w:val="004A07E2"/>
    <w:rsid w:val="004A25CE"/>
    <w:rsid w:val="004A3150"/>
    <w:rsid w:val="004A4520"/>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6B0D"/>
    <w:rsid w:val="004C7354"/>
    <w:rsid w:val="004D0B14"/>
    <w:rsid w:val="004D0DBE"/>
    <w:rsid w:val="004D25C1"/>
    <w:rsid w:val="004D27DC"/>
    <w:rsid w:val="004D660F"/>
    <w:rsid w:val="004E197C"/>
    <w:rsid w:val="004E3C45"/>
    <w:rsid w:val="004E4103"/>
    <w:rsid w:val="004F2C69"/>
    <w:rsid w:val="004F4081"/>
    <w:rsid w:val="004F4A98"/>
    <w:rsid w:val="004F59E0"/>
    <w:rsid w:val="004F5A91"/>
    <w:rsid w:val="004F5ADB"/>
    <w:rsid w:val="00505795"/>
    <w:rsid w:val="0050663E"/>
    <w:rsid w:val="005077AE"/>
    <w:rsid w:val="00511AC4"/>
    <w:rsid w:val="00512B22"/>
    <w:rsid w:val="00514489"/>
    <w:rsid w:val="0051495D"/>
    <w:rsid w:val="005149B8"/>
    <w:rsid w:val="005153F6"/>
    <w:rsid w:val="005170EF"/>
    <w:rsid w:val="005203E4"/>
    <w:rsid w:val="0052218C"/>
    <w:rsid w:val="005250DA"/>
    <w:rsid w:val="00525AC5"/>
    <w:rsid w:val="005262B4"/>
    <w:rsid w:val="00532822"/>
    <w:rsid w:val="00534BCD"/>
    <w:rsid w:val="00536C68"/>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66AC"/>
    <w:rsid w:val="00577C51"/>
    <w:rsid w:val="00581E58"/>
    <w:rsid w:val="00582730"/>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223D"/>
    <w:rsid w:val="005A4690"/>
    <w:rsid w:val="005A53E5"/>
    <w:rsid w:val="005A5805"/>
    <w:rsid w:val="005B2B45"/>
    <w:rsid w:val="005B4622"/>
    <w:rsid w:val="005B5D87"/>
    <w:rsid w:val="005B7DC8"/>
    <w:rsid w:val="005C0BCA"/>
    <w:rsid w:val="005C137C"/>
    <w:rsid w:val="005C2CD7"/>
    <w:rsid w:val="005C3CE8"/>
    <w:rsid w:val="005C4FCC"/>
    <w:rsid w:val="005C594C"/>
    <w:rsid w:val="005C7903"/>
    <w:rsid w:val="005D33D5"/>
    <w:rsid w:val="005D5AB7"/>
    <w:rsid w:val="005E13DC"/>
    <w:rsid w:val="005E3169"/>
    <w:rsid w:val="005E3329"/>
    <w:rsid w:val="005E4641"/>
    <w:rsid w:val="005E506C"/>
    <w:rsid w:val="005E76C2"/>
    <w:rsid w:val="005F00B8"/>
    <w:rsid w:val="005F0ABA"/>
    <w:rsid w:val="005F0D98"/>
    <w:rsid w:val="005F39A6"/>
    <w:rsid w:val="005F437F"/>
    <w:rsid w:val="005F555F"/>
    <w:rsid w:val="005F72E2"/>
    <w:rsid w:val="0060135A"/>
    <w:rsid w:val="00603574"/>
    <w:rsid w:val="006038FF"/>
    <w:rsid w:val="00603A54"/>
    <w:rsid w:val="00604897"/>
    <w:rsid w:val="0060586C"/>
    <w:rsid w:val="006067F5"/>
    <w:rsid w:val="00606917"/>
    <w:rsid w:val="00606AE0"/>
    <w:rsid w:val="00610639"/>
    <w:rsid w:val="00612ED5"/>
    <w:rsid w:val="006143B8"/>
    <w:rsid w:val="006149FF"/>
    <w:rsid w:val="0061773D"/>
    <w:rsid w:val="0062551C"/>
    <w:rsid w:val="00625C9F"/>
    <w:rsid w:val="006267B8"/>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39E6"/>
    <w:rsid w:val="006749BC"/>
    <w:rsid w:val="00676179"/>
    <w:rsid w:val="0068155C"/>
    <w:rsid w:val="006828FA"/>
    <w:rsid w:val="0068337D"/>
    <w:rsid w:val="00683DCD"/>
    <w:rsid w:val="0068418A"/>
    <w:rsid w:val="00684470"/>
    <w:rsid w:val="00687385"/>
    <w:rsid w:val="00687650"/>
    <w:rsid w:val="0069260A"/>
    <w:rsid w:val="006944A3"/>
    <w:rsid w:val="00696EFC"/>
    <w:rsid w:val="006A0188"/>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B69E0"/>
    <w:rsid w:val="006C0A0C"/>
    <w:rsid w:val="006C17E4"/>
    <w:rsid w:val="006C2030"/>
    <w:rsid w:val="006C23DC"/>
    <w:rsid w:val="006C37FB"/>
    <w:rsid w:val="006C4F92"/>
    <w:rsid w:val="006C6A50"/>
    <w:rsid w:val="006C704E"/>
    <w:rsid w:val="006D1624"/>
    <w:rsid w:val="006D1B09"/>
    <w:rsid w:val="006D4BCA"/>
    <w:rsid w:val="006E2FA2"/>
    <w:rsid w:val="006E3BCA"/>
    <w:rsid w:val="006E41F0"/>
    <w:rsid w:val="006F134A"/>
    <w:rsid w:val="006F161B"/>
    <w:rsid w:val="006F1A48"/>
    <w:rsid w:val="006F2BD5"/>
    <w:rsid w:val="006F35F2"/>
    <w:rsid w:val="006F3CB0"/>
    <w:rsid w:val="006F52B6"/>
    <w:rsid w:val="006F5960"/>
    <w:rsid w:val="00702452"/>
    <w:rsid w:val="007025C3"/>
    <w:rsid w:val="00704717"/>
    <w:rsid w:val="007110E7"/>
    <w:rsid w:val="007111FE"/>
    <w:rsid w:val="007117A8"/>
    <w:rsid w:val="00713204"/>
    <w:rsid w:val="007158ED"/>
    <w:rsid w:val="00715FB6"/>
    <w:rsid w:val="007179F7"/>
    <w:rsid w:val="00721842"/>
    <w:rsid w:val="00722A5F"/>
    <w:rsid w:val="00723716"/>
    <w:rsid w:val="00724EB8"/>
    <w:rsid w:val="00731C4E"/>
    <w:rsid w:val="007349B2"/>
    <w:rsid w:val="0073569C"/>
    <w:rsid w:val="0073600A"/>
    <w:rsid w:val="00740912"/>
    <w:rsid w:val="00740A27"/>
    <w:rsid w:val="00741BA6"/>
    <w:rsid w:val="007425D3"/>
    <w:rsid w:val="00743494"/>
    <w:rsid w:val="007443F6"/>
    <w:rsid w:val="007446BC"/>
    <w:rsid w:val="007468BA"/>
    <w:rsid w:val="007476A6"/>
    <w:rsid w:val="007513AD"/>
    <w:rsid w:val="00751FBD"/>
    <w:rsid w:val="00752701"/>
    <w:rsid w:val="00753EB8"/>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974EC"/>
    <w:rsid w:val="007A00D5"/>
    <w:rsid w:val="007A0477"/>
    <w:rsid w:val="007A0D72"/>
    <w:rsid w:val="007A2F4C"/>
    <w:rsid w:val="007A3A9C"/>
    <w:rsid w:val="007A40F3"/>
    <w:rsid w:val="007A5635"/>
    <w:rsid w:val="007A584A"/>
    <w:rsid w:val="007A5D56"/>
    <w:rsid w:val="007A643C"/>
    <w:rsid w:val="007A7D09"/>
    <w:rsid w:val="007B047E"/>
    <w:rsid w:val="007B05D0"/>
    <w:rsid w:val="007B1C0E"/>
    <w:rsid w:val="007B20AE"/>
    <w:rsid w:val="007B3B26"/>
    <w:rsid w:val="007B53F2"/>
    <w:rsid w:val="007B5966"/>
    <w:rsid w:val="007C0952"/>
    <w:rsid w:val="007C0C44"/>
    <w:rsid w:val="007C0DD3"/>
    <w:rsid w:val="007C19A3"/>
    <w:rsid w:val="007C207C"/>
    <w:rsid w:val="007C26FE"/>
    <w:rsid w:val="007C2CAC"/>
    <w:rsid w:val="007C528B"/>
    <w:rsid w:val="007D2509"/>
    <w:rsid w:val="007D42EE"/>
    <w:rsid w:val="007D4C6B"/>
    <w:rsid w:val="007D602D"/>
    <w:rsid w:val="007D6B97"/>
    <w:rsid w:val="007D7B7B"/>
    <w:rsid w:val="007D7BAA"/>
    <w:rsid w:val="007E3367"/>
    <w:rsid w:val="007E3CA3"/>
    <w:rsid w:val="007E5810"/>
    <w:rsid w:val="007E609C"/>
    <w:rsid w:val="007E60E0"/>
    <w:rsid w:val="007F1298"/>
    <w:rsid w:val="007F369D"/>
    <w:rsid w:val="007F3E40"/>
    <w:rsid w:val="007F4362"/>
    <w:rsid w:val="007F6905"/>
    <w:rsid w:val="007F7516"/>
    <w:rsid w:val="007F7583"/>
    <w:rsid w:val="007F78F8"/>
    <w:rsid w:val="008045FD"/>
    <w:rsid w:val="00807808"/>
    <w:rsid w:val="008113FE"/>
    <w:rsid w:val="00811756"/>
    <w:rsid w:val="0081363D"/>
    <w:rsid w:val="00813734"/>
    <w:rsid w:val="008162C3"/>
    <w:rsid w:val="00816543"/>
    <w:rsid w:val="00816923"/>
    <w:rsid w:val="00821E08"/>
    <w:rsid w:val="008256B2"/>
    <w:rsid w:val="00825C98"/>
    <w:rsid w:val="0082615D"/>
    <w:rsid w:val="008306E9"/>
    <w:rsid w:val="00830A56"/>
    <w:rsid w:val="00830AA1"/>
    <w:rsid w:val="00830C44"/>
    <w:rsid w:val="00830FD0"/>
    <w:rsid w:val="00831328"/>
    <w:rsid w:val="00832F9C"/>
    <w:rsid w:val="008339A1"/>
    <w:rsid w:val="00833D12"/>
    <w:rsid w:val="00840851"/>
    <w:rsid w:val="00840894"/>
    <w:rsid w:val="008429AD"/>
    <w:rsid w:val="008446F0"/>
    <w:rsid w:val="00846CCB"/>
    <w:rsid w:val="0084755D"/>
    <w:rsid w:val="00852C2D"/>
    <w:rsid w:val="00853C6E"/>
    <w:rsid w:val="008545B3"/>
    <w:rsid w:val="0085544A"/>
    <w:rsid w:val="00857EA6"/>
    <w:rsid w:val="0086081D"/>
    <w:rsid w:val="00865480"/>
    <w:rsid w:val="00865AB1"/>
    <w:rsid w:val="0086644F"/>
    <w:rsid w:val="00867ACE"/>
    <w:rsid w:val="008708AF"/>
    <w:rsid w:val="00870974"/>
    <w:rsid w:val="008709B6"/>
    <w:rsid w:val="00872359"/>
    <w:rsid w:val="00872ABE"/>
    <w:rsid w:val="00874A5E"/>
    <w:rsid w:val="008751FB"/>
    <w:rsid w:val="008801B0"/>
    <w:rsid w:val="0088066B"/>
    <w:rsid w:val="00884929"/>
    <w:rsid w:val="00886381"/>
    <w:rsid w:val="00886F1C"/>
    <w:rsid w:val="00887789"/>
    <w:rsid w:val="00892F74"/>
    <w:rsid w:val="00894CC8"/>
    <w:rsid w:val="0089515F"/>
    <w:rsid w:val="008A1778"/>
    <w:rsid w:val="008A1C05"/>
    <w:rsid w:val="008A2430"/>
    <w:rsid w:val="008A419F"/>
    <w:rsid w:val="008A434A"/>
    <w:rsid w:val="008A4403"/>
    <w:rsid w:val="008A5A8F"/>
    <w:rsid w:val="008A6D2E"/>
    <w:rsid w:val="008A6F75"/>
    <w:rsid w:val="008A7DA9"/>
    <w:rsid w:val="008B18F5"/>
    <w:rsid w:val="008B3331"/>
    <w:rsid w:val="008C0548"/>
    <w:rsid w:val="008C0582"/>
    <w:rsid w:val="008C103F"/>
    <w:rsid w:val="008C1BB0"/>
    <w:rsid w:val="008C1E0A"/>
    <w:rsid w:val="008C4C1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78F2"/>
    <w:rsid w:val="008F7AC6"/>
    <w:rsid w:val="00904335"/>
    <w:rsid w:val="009048F5"/>
    <w:rsid w:val="009053E4"/>
    <w:rsid w:val="00910A6C"/>
    <w:rsid w:val="00912BBE"/>
    <w:rsid w:val="00914458"/>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1283"/>
    <w:rsid w:val="00941CF4"/>
    <w:rsid w:val="00943BF2"/>
    <w:rsid w:val="009468EB"/>
    <w:rsid w:val="0095298D"/>
    <w:rsid w:val="0095484A"/>
    <w:rsid w:val="00956792"/>
    <w:rsid w:val="009574B8"/>
    <w:rsid w:val="009606E1"/>
    <w:rsid w:val="00960C62"/>
    <w:rsid w:val="00961F10"/>
    <w:rsid w:val="00962278"/>
    <w:rsid w:val="0096243B"/>
    <w:rsid w:val="0096372B"/>
    <w:rsid w:val="00963D5E"/>
    <w:rsid w:val="0096621E"/>
    <w:rsid w:val="00970A3D"/>
    <w:rsid w:val="00972222"/>
    <w:rsid w:val="009725E0"/>
    <w:rsid w:val="00973042"/>
    <w:rsid w:val="009740D2"/>
    <w:rsid w:val="00974BD9"/>
    <w:rsid w:val="00975DD3"/>
    <w:rsid w:val="00976A56"/>
    <w:rsid w:val="00981883"/>
    <w:rsid w:val="00982244"/>
    <w:rsid w:val="0098282B"/>
    <w:rsid w:val="0098688A"/>
    <w:rsid w:val="0099338C"/>
    <w:rsid w:val="00996EA7"/>
    <w:rsid w:val="009A0728"/>
    <w:rsid w:val="009A0A71"/>
    <w:rsid w:val="009A28F6"/>
    <w:rsid w:val="009A34DE"/>
    <w:rsid w:val="009A417A"/>
    <w:rsid w:val="009A670F"/>
    <w:rsid w:val="009A6B39"/>
    <w:rsid w:val="009A6EC6"/>
    <w:rsid w:val="009B1EFD"/>
    <w:rsid w:val="009B29E1"/>
    <w:rsid w:val="009B3722"/>
    <w:rsid w:val="009B7E16"/>
    <w:rsid w:val="009C2D6B"/>
    <w:rsid w:val="009C47F3"/>
    <w:rsid w:val="009D0E49"/>
    <w:rsid w:val="009D18DA"/>
    <w:rsid w:val="009D1984"/>
    <w:rsid w:val="009D1D29"/>
    <w:rsid w:val="009D3B08"/>
    <w:rsid w:val="009D52E6"/>
    <w:rsid w:val="009D58AF"/>
    <w:rsid w:val="009D5A11"/>
    <w:rsid w:val="009E014D"/>
    <w:rsid w:val="009E0E0F"/>
    <w:rsid w:val="009E18CE"/>
    <w:rsid w:val="009E26B9"/>
    <w:rsid w:val="009E30AE"/>
    <w:rsid w:val="009E348F"/>
    <w:rsid w:val="009E3A7F"/>
    <w:rsid w:val="009E5B94"/>
    <w:rsid w:val="009E7417"/>
    <w:rsid w:val="009E7584"/>
    <w:rsid w:val="009F04A6"/>
    <w:rsid w:val="009F2031"/>
    <w:rsid w:val="009F3DF6"/>
    <w:rsid w:val="009F4499"/>
    <w:rsid w:val="009F5F43"/>
    <w:rsid w:val="00A04FBA"/>
    <w:rsid w:val="00A05960"/>
    <w:rsid w:val="00A05E6D"/>
    <w:rsid w:val="00A0635D"/>
    <w:rsid w:val="00A10FF8"/>
    <w:rsid w:val="00A12CED"/>
    <w:rsid w:val="00A13384"/>
    <w:rsid w:val="00A14459"/>
    <w:rsid w:val="00A144AB"/>
    <w:rsid w:val="00A16463"/>
    <w:rsid w:val="00A17356"/>
    <w:rsid w:val="00A174B9"/>
    <w:rsid w:val="00A21166"/>
    <w:rsid w:val="00A21470"/>
    <w:rsid w:val="00A21E0D"/>
    <w:rsid w:val="00A225B5"/>
    <w:rsid w:val="00A23B2B"/>
    <w:rsid w:val="00A26953"/>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56F5B"/>
    <w:rsid w:val="00A603C4"/>
    <w:rsid w:val="00A61675"/>
    <w:rsid w:val="00A61ACF"/>
    <w:rsid w:val="00A62033"/>
    <w:rsid w:val="00A62A9C"/>
    <w:rsid w:val="00A64140"/>
    <w:rsid w:val="00A667CD"/>
    <w:rsid w:val="00A701B4"/>
    <w:rsid w:val="00A718D9"/>
    <w:rsid w:val="00A759E2"/>
    <w:rsid w:val="00A801D4"/>
    <w:rsid w:val="00A8317E"/>
    <w:rsid w:val="00A837E8"/>
    <w:rsid w:val="00A84A20"/>
    <w:rsid w:val="00A860A9"/>
    <w:rsid w:val="00A91720"/>
    <w:rsid w:val="00A92CB8"/>
    <w:rsid w:val="00A96126"/>
    <w:rsid w:val="00AA1F13"/>
    <w:rsid w:val="00AA43ED"/>
    <w:rsid w:val="00AA6226"/>
    <w:rsid w:val="00AA6A3D"/>
    <w:rsid w:val="00AA780E"/>
    <w:rsid w:val="00AB476D"/>
    <w:rsid w:val="00AB4EE8"/>
    <w:rsid w:val="00AB6B3C"/>
    <w:rsid w:val="00AC0DB4"/>
    <w:rsid w:val="00AC139E"/>
    <w:rsid w:val="00AC2C5F"/>
    <w:rsid w:val="00AC7013"/>
    <w:rsid w:val="00AC72F8"/>
    <w:rsid w:val="00AD04AC"/>
    <w:rsid w:val="00AD0804"/>
    <w:rsid w:val="00AD16A4"/>
    <w:rsid w:val="00AD2121"/>
    <w:rsid w:val="00AD5A5C"/>
    <w:rsid w:val="00AE0F3F"/>
    <w:rsid w:val="00AE1307"/>
    <w:rsid w:val="00AE4077"/>
    <w:rsid w:val="00AE6C79"/>
    <w:rsid w:val="00AE76FA"/>
    <w:rsid w:val="00AF01A7"/>
    <w:rsid w:val="00AF33D4"/>
    <w:rsid w:val="00AF3D3B"/>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65CA"/>
    <w:rsid w:val="00B26820"/>
    <w:rsid w:val="00B31ACC"/>
    <w:rsid w:val="00B324AD"/>
    <w:rsid w:val="00B32D27"/>
    <w:rsid w:val="00B35AB1"/>
    <w:rsid w:val="00B37FE3"/>
    <w:rsid w:val="00B4137D"/>
    <w:rsid w:val="00B421F8"/>
    <w:rsid w:val="00B42E10"/>
    <w:rsid w:val="00B435E4"/>
    <w:rsid w:val="00B45A1D"/>
    <w:rsid w:val="00B46257"/>
    <w:rsid w:val="00B501D1"/>
    <w:rsid w:val="00B525C3"/>
    <w:rsid w:val="00B60CB8"/>
    <w:rsid w:val="00B63F11"/>
    <w:rsid w:val="00B650FA"/>
    <w:rsid w:val="00B65D56"/>
    <w:rsid w:val="00B66177"/>
    <w:rsid w:val="00B66DE6"/>
    <w:rsid w:val="00B70DDE"/>
    <w:rsid w:val="00B71883"/>
    <w:rsid w:val="00B7219E"/>
    <w:rsid w:val="00B752C4"/>
    <w:rsid w:val="00B77371"/>
    <w:rsid w:val="00B81212"/>
    <w:rsid w:val="00B81ACA"/>
    <w:rsid w:val="00B81B84"/>
    <w:rsid w:val="00B8373E"/>
    <w:rsid w:val="00B83E33"/>
    <w:rsid w:val="00B84D1A"/>
    <w:rsid w:val="00B91796"/>
    <w:rsid w:val="00B9294A"/>
    <w:rsid w:val="00B93166"/>
    <w:rsid w:val="00B94EE7"/>
    <w:rsid w:val="00BA0F02"/>
    <w:rsid w:val="00BA25FE"/>
    <w:rsid w:val="00BA32F2"/>
    <w:rsid w:val="00BB1CAD"/>
    <w:rsid w:val="00BB570A"/>
    <w:rsid w:val="00BB5BD3"/>
    <w:rsid w:val="00BB70F9"/>
    <w:rsid w:val="00BB7243"/>
    <w:rsid w:val="00BB7A1F"/>
    <w:rsid w:val="00BC0699"/>
    <w:rsid w:val="00BC1C02"/>
    <w:rsid w:val="00BC2D90"/>
    <w:rsid w:val="00BC40D6"/>
    <w:rsid w:val="00BC40FE"/>
    <w:rsid w:val="00BC5AE1"/>
    <w:rsid w:val="00BC625E"/>
    <w:rsid w:val="00BD041A"/>
    <w:rsid w:val="00BD2292"/>
    <w:rsid w:val="00BD3AE0"/>
    <w:rsid w:val="00BD42B7"/>
    <w:rsid w:val="00BD67E9"/>
    <w:rsid w:val="00BD7C24"/>
    <w:rsid w:val="00BE1982"/>
    <w:rsid w:val="00BE2165"/>
    <w:rsid w:val="00BE2488"/>
    <w:rsid w:val="00BE3C3E"/>
    <w:rsid w:val="00BE4299"/>
    <w:rsid w:val="00BE4CCB"/>
    <w:rsid w:val="00BE6746"/>
    <w:rsid w:val="00BE6F10"/>
    <w:rsid w:val="00BE7C27"/>
    <w:rsid w:val="00BF06DC"/>
    <w:rsid w:val="00BF1FDA"/>
    <w:rsid w:val="00BF4BAE"/>
    <w:rsid w:val="00BF6CEE"/>
    <w:rsid w:val="00C00E2E"/>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CE"/>
    <w:rsid w:val="00C24A34"/>
    <w:rsid w:val="00C259CC"/>
    <w:rsid w:val="00C264D8"/>
    <w:rsid w:val="00C30D72"/>
    <w:rsid w:val="00C324BB"/>
    <w:rsid w:val="00C34E44"/>
    <w:rsid w:val="00C36869"/>
    <w:rsid w:val="00C3711A"/>
    <w:rsid w:val="00C37E8F"/>
    <w:rsid w:val="00C43167"/>
    <w:rsid w:val="00C45B6B"/>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4039"/>
    <w:rsid w:val="00CA5877"/>
    <w:rsid w:val="00CB3615"/>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3008D"/>
    <w:rsid w:val="00D3288A"/>
    <w:rsid w:val="00D33EAB"/>
    <w:rsid w:val="00D35040"/>
    <w:rsid w:val="00D36611"/>
    <w:rsid w:val="00D36E5F"/>
    <w:rsid w:val="00D40094"/>
    <w:rsid w:val="00D41E71"/>
    <w:rsid w:val="00D43BFB"/>
    <w:rsid w:val="00D4609B"/>
    <w:rsid w:val="00D46957"/>
    <w:rsid w:val="00D46BCA"/>
    <w:rsid w:val="00D470CF"/>
    <w:rsid w:val="00D513CB"/>
    <w:rsid w:val="00D52550"/>
    <w:rsid w:val="00D54160"/>
    <w:rsid w:val="00D543AE"/>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B02"/>
    <w:rsid w:val="00D74011"/>
    <w:rsid w:val="00D758CD"/>
    <w:rsid w:val="00D765B9"/>
    <w:rsid w:val="00D7711E"/>
    <w:rsid w:val="00D775B8"/>
    <w:rsid w:val="00D77C28"/>
    <w:rsid w:val="00D77E31"/>
    <w:rsid w:val="00D77E5D"/>
    <w:rsid w:val="00D83DD9"/>
    <w:rsid w:val="00D8458F"/>
    <w:rsid w:val="00D86A74"/>
    <w:rsid w:val="00D86C71"/>
    <w:rsid w:val="00D87958"/>
    <w:rsid w:val="00D91B7C"/>
    <w:rsid w:val="00D91FF9"/>
    <w:rsid w:val="00D95C2E"/>
    <w:rsid w:val="00D968CA"/>
    <w:rsid w:val="00D96CA4"/>
    <w:rsid w:val="00D97EBB"/>
    <w:rsid w:val="00DA0555"/>
    <w:rsid w:val="00DA302B"/>
    <w:rsid w:val="00DA40AD"/>
    <w:rsid w:val="00DA4C5E"/>
    <w:rsid w:val="00DA4F93"/>
    <w:rsid w:val="00DB006B"/>
    <w:rsid w:val="00DB064D"/>
    <w:rsid w:val="00DB3B2B"/>
    <w:rsid w:val="00DB5C0B"/>
    <w:rsid w:val="00DC1271"/>
    <w:rsid w:val="00DC50B8"/>
    <w:rsid w:val="00DC6707"/>
    <w:rsid w:val="00DC6755"/>
    <w:rsid w:val="00DC7726"/>
    <w:rsid w:val="00DD0339"/>
    <w:rsid w:val="00DD0DD8"/>
    <w:rsid w:val="00DD2498"/>
    <w:rsid w:val="00DD336F"/>
    <w:rsid w:val="00DD5F52"/>
    <w:rsid w:val="00DE50AD"/>
    <w:rsid w:val="00DE6192"/>
    <w:rsid w:val="00DF21CF"/>
    <w:rsid w:val="00DF28A1"/>
    <w:rsid w:val="00DF77FA"/>
    <w:rsid w:val="00DF785E"/>
    <w:rsid w:val="00E00C7D"/>
    <w:rsid w:val="00E02894"/>
    <w:rsid w:val="00E02B0A"/>
    <w:rsid w:val="00E03722"/>
    <w:rsid w:val="00E0381A"/>
    <w:rsid w:val="00E03DCF"/>
    <w:rsid w:val="00E05648"/>
    <w:rsid w:val="00E05CE6"/>
    <w:rsid w:val="00E06845"/>
    <w:rsid w:val="00E12EF4"/>
    <w:rsid w:val="00E139E9"/>
    <w:rsid w:val="00E147C2"/>
    <w:rsid w:val="00E159FB"/>
    <w:rsid w:val="00E1622E"/>
    <w:rsid w:val="00E201EC"/>
    <w:rsid w:val="00E2090C"/>
    <w:rsid w:val="00E24C3B"/>
    <w:rsid w:val="00E24D44"/>
    <w:rsid w:val="00E2513B"/>
    <w:rsid w:val="00E32284"/>
    <w:rsid w:val="00E324BC"/>
    <w:rsid w:val="00E33758"/>
    <w:rsid w:val="00E370D8"/>
    <w:rsid w:val="00E410DA"/>
    <w:rsid w:val="00E426F8"/>
    <w:rsid w:val="00E43E0A"/>
    <w:rsid w:val="00E44FDB"/>
    <w:rsid w:val="00E452D3"/>
    <w:rsid w:val="00E464D8"/>
    <w:rsid w:val="00E53AE4"/>
    <w:rsid w:val="00E54407"/>
    <w:rsid w:val="00E545BF"/>
    <w:rsid w:val="00E54780"/>
    <w:rsid w:val="00E572BF"/>
    <w:rsid w:val="00E5782B"/>
    <w:rsid w:val="00E61F08"/>
    <w:rsid w:val="00E62150"/>
    <w:rsid w:val="00E63B27"/>
    <w:rsid w:val="00E64725"/>
    <w:rsid w:val="00E656C9"/>
    <w:rsid w:val="00E6598A"/>
    <w:rsid w:val="00E66A6A"/>
    <w:rsid w:val="00E717A2"/>
    <w:rsid w:val="00E71D22"/>
    <w:rsid w:val="00E7367B"/>
    <w:rsid w:val="00E761BA"/>
    <w:rsid w:val="00E81AC1"/>
    <w:rsid w:val="00E8368B"/>
    <w:rsid w:val="00E83B2D"/>
    <w:rsid w:val="00E83BF0"/>
    <w:rsid w:val="00E86501"/>
    <w:rsid w:val="00E86779"/>
    <w:rsid w:val="00E90318"/>
    <w:rsid w:val="00E9124F"/>
    <w:rsid w:val="00E913EB"/>
    <w:rsid w:val="00E9163A"/>
    <w:rsid w:val="00E91A3F"/>
    <w:rsid w:val="00E92DB9"/>
    <w:rsid w:val="00E94701"/>
    <w:rsid w:val="00E96481"/>
    <w:rsid w:val="00EA00E2"/>
    <w:rsid w:val="00EA021A"/>
    <w:rsid w:val="00EA0635"/>
    <w:rsid w:val="00EA0BFB"/>
    <w:rsid w:val="00EA16C0"/>
    <w:rsid w:val="00EA74F3"/>
    <w:rsid w:val="00EB0BE9"/>
    <w:rsid w:val="00EB0EA8"/>
    <w:rsid w:val="00EB1298"/>
    <w:rsid w:val="00EB1F53"/>
    <w:rsid w:val="00EB27F5"/>
    <w:rsid w:val="00EB479C"/>
    <w:rsid w:val="00EB78F6"/>
    <w:rsid w:val="00EC13FD"/>
    <w:rsid w:val="00EC1807"/>
    <w:rsid w:val="00EC6B0A"/>
    <w:rsid w:val="00EC70BF"/>
    <w:rsid w:val="00ED2892"/>
    <w:rsid w:val="00ED46A6"/>
    <w:rsid w:val="00ED7A49"/>
    <w:rsid w:val="00EE067C"/>
    <w:rsid w:val="00EE233F"/>
    <w:rsid w:val="00EE238C"/>
    <w:rsid w:val="00EE2628"/>
    <w:rsid w:val="00EE346C"/>
    <w:rsid w:val="00EE436E"/>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65B6"/>
    <w:rsid w:val="00F06720"/>
    <w:rsid w:val="00F0793E"/>
    <w:rsid w:val="00F07DB7"/>
    <w:rsid w:val="00F1061B"/>
    <w:rsid w:val="00F10E8A"/>
    <w:rsid w:val="00F10FFD"/>
    <w:rsid w:val="00F110A2"/>
    <w:rsid w:val="00F128BB"/>
    <w:rsid w:val="00F1504F"/>
    <w:rsid w:val="00F2306D"/>
    <w:rsid w:val="00F23A6B"/>
    <w:rsid w:val="00F242F3"/>
    <w:rsid w:val="00F2489A"/>
    <w:rsid w:val="00F24DF5"/>
    <w:rsid w:val="00F268FF"/>
    <w:rsid w:val="00F30B4B"/>
    <w:rsid w:val="00F30C0D"/>
    <w:rsid w:val="00F30EFD"/>
    <w:rsid w:val="00F31118"/>
    <w:rsid w:val="00F32630"/>
    <w:rsid w:val="00F32986"/>
    <w:rsid w:val="00F33981"/>
    <w:rsid w:val="00F365F3"/>
    <w:rsid w:val="00F42475"/>
    <w:rsid w:val="00F43CAF"/>
    <w:rsid w:val="00F4441A"/>
    <w:rsid w:val="00F44F61"/>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70B4F"/>
    <w:rsid w:val="00F70B71"/>
    <w:rsid w:val="00F75608"/>
    <w:rsid w:val="00F80E14"/>
    <w:rsid w:val="00F82037"/>
    <w:rsid w:val="00F82468"/>
    <w:rsid w:val="00F852F9"/>
    <w:rsid w:val="00F85352"/>
    <w:rsid w:val="00F85C8B"/>
    <w:rsid w:val="00F900D4"/>
    <w:rsid w:val="00F93BBD"/>
    <w:rsid w:val="00F94141"/>
    <w:rsid w:val="00F95497"/>
    <w:rsid w:val="00F96A86"/>
    <w:rsid w:val="00FA05EB"/>
    <w:rsid w:val="00FA43E0"/>
    <w:rsid w:val="00FA60F9"/>
    <w:rsid w:val="00FB076E"/>
    <w:rsid w:val="00FB0FE0"/>
    <w:rsid w:val="00FB226E"/>
    <w:rsid w:val="00FB2C99"/>
    <w:rsid w:val="00FB3060"/>
    <w:rsid w:val="00FB33FD"/>
    <w:rsid w:val="00FB44C2"/>
    <w:rsid w:val="00FB49C7"/>
    <w:rsid w:val="00FB5A8D"/>
    <w:rsid w:val="00FB64D1"/>
    <w:rsid w:val="00FB672E"/>
    <w:rsid w:val="00FC2766"/>
    <w:rsid w:val="00FC35B6"/>
    <w:rsid w:val="00FC4B33"/>
    <w:rsid w:val="00FC4FBC"/>
    <w:rsid w:val="00FC5981"/>
    <w:rsid w:val="00FC65C8"/>
    <w:rsid w:val="00FC7565"/>
    <w:rsid w:val="00FD2635"/>
    <w:rsid w:val="00FD29C3"/>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CC5E096"/>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57"/>
    <w:pPr>
      <w:spacing w:after="0" w:line="240" w:lineRule="auto"/>
    </w:pPr>
  </w:style>
  <w:style w:type="paragraph" w:styleId="Titre1">
    <w:name w:val="heading 1"/>
    <w:basedOn w:val="Normal"/>
    <w:next w:val="Normal"/>
    <w:link w:val="Titre1Car"/>
    <w:qFormat/>
    <w:rsid w:val="00830C44"/>
    <w:pPr>
      <w:keepNext/>
      <w:ind w:left="851" w:hanging="851"/>
      <w:outlineLvl w:val="0"/>
    </w:pPr>
    <w:rPr>
      <w:rFonts w:cs="Arial"/>
      <w:b/>
      <w:bCs/>
      <w:color w:val="003D82"/>
      <w:sz w:val="36"/>
      <w:lang w:val="en-GB"/>
    </w:rPr>
  </w:style>
  <w:style w:type="paragraph" w:styleId="Titre2">
    <w:name w:val="heading 2"/>
    <w:basedOn w:val="Paragraphedeliste"/>
    <w:next w:val="Normal"/>
    <w:link w:val="Titre2Car"/>
    <w:uiPriority w:val="9"/>
    <w:unhideWhenUsed/>
    <w:qFormat/>
    <w:rsid w:val="00B501D1"/>
    <w:pPr>
      <w:ind w:left="1134" w:hanging="1134"/>
      <w:outlineLvl w:val="1"/>
    </w:pPr>
    <w:rPr>
      <w:b/>
      <w:color w:val="003D82"/>
      <w:sz w:val="36"/>
      <w:lang w:val="en-GB"/>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0C44"/>
    <w:rPr>
      <w:rFonts w:cs="Arial"/>
      <w:b/>
      <w:bCs/>
      <w:color w:val="003D82"/>
      <w:sz w:val="36"/>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Titre1"/>
    <w:next w:val="Normal"/>
    <w:link w:val="TitreCar"/>
    <w:uiPriority w:val="10"/>
    <w:qFormat/>
    <w:rsid w:val="004974B7"/>
    <w:pPr>
      <w:jc w:val="center"/>
    </w:pPr>
    <w:rPr>
      <w:sz w:val="48"/>
      <w:szCs w:val="48"/>
    </w:rPr>
  </w:style>
  <w:style w:type="character" w:customStyle="1" w:styleId="TitreCar">
    <w:name w:val="Titre Car"/>
    <w:basedOn w:val="Policepardfaut"/>
    <w:link w:val="Titre"/>
    <w:uiPriority w:val="10"/>
    <w:rsid w:val="004974B7"/>
    <w:rPr>
      <w:rFonts w:cs="Arial"/>
      <w:b/>
      <w:bCs/>
      <w:color w:val="003D82"/>
      <w:sz w:val="48"/>
      <w:szCs w:val="48"/>
      <w:lang w:val="en-GB"/>
    </w:rPr>
  </w:style>
  <w:style w:type="character" w:customStyle="1" w:styleId="Titre2Car">
    <w:name w:val="Titre 2 Car"/>
    <w:basedOn w:val="Policepardfaut"/>
    <w:link w:val="Titre2"/>
    <w:uiPriority w:val="9"/>
    <w:rsid w:val="00B501D1"/>
    <w:rPr>
      <w:b/>
      <w:color w:val="003D82"/>
      <w:sz w:val="36"/>
      <w:lang w:val="en-GB"/>
    </w:rPr>
  </w:style>
  <w:style w:type="paragraph" w:styleId="Sous-titre">
    <w:name w:val="Subtitle"/>
    <w:basedOn w:val="Titre1"/>
    <w:next w:val="Normal"/>
    <w:link w:val="Sous-titreCar"/>
    <w:uiPriority w:val="11"/>
    <w:qFormat/>
    <w:rsid w:val="004974B7"/>
    <w:rPr>
      <w:sz w:val="40"/>
      <w:szCs w:val="40"/>
    </w:rPr>
  </w:style>
  <w:style w:type="character" w:customStyle="1" w:styleId="Sous-titreCar">
    <w:name w:val="Sous-titre Car"/>
    <w:basedOn w:val="Policepardfaut"/>
    <w:link w:val="Sous-titre"/>
    <w:uiPriority w:val="11"/>
    <w:rsid w:val="004974B7"/>
    <w:rPr>
      <w:rFonts w:cs="Arial"/>
      <w:b/>
      <w:bCs/>
      <w:color w:val="003D82"/>
      <w:sz w:val="40"/>
      <w:szCs w:val="40"/>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Accentuationlgre">
    <w:name w:val="Subtle Emphasis"/>
    <w:uiPriority w:val="19"/>
    <w:qFormat/>
    <w:rsid w:val="004974B7"/>
    <w:rPr>
      <w:color w:val="003D82"/>
      <w:lang w:val="en-GB"/>
    </w:rPr>
  </w:style>
  <w:style w:type="character" w:styleId="Accentuation">
    <w:name w:val="Emphasis"/>
    <w:uiPriority w:val="20"/>
    <w:qFormat/>
    <w:rsid w:val="004974B7"/>
    <w:rPr>
      <w:b/>
      <w:color w:val="003D8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blind.org" TargetMode="External"/><Relationship Id="rId4" Type="http://schemas.openxmlformats.org/officeDocument/2006/relationships/settings" Target="settings.xml"/><Relationship Id="rId9" Type="http://schemas.openxmlformats.org/officeDocument/2006/relationships/hyperlink" Target="mailto:ebu@euroblind.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2676-8377-410B-AC99-A7CCC205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Template>
  <TotalTime>3</TotalTime>
  <Pages>3</Pages>
  <Words>776</Words>
  <Characters>4274</Characters>
  <Application>Microsoft Office Word</Application>
  <DocSecurity>0</DocSecurity>
  <Lines>35</Lines>
  <Paragraphs>10</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Rubrik</vt:lpstr>
      </vt:variant>
      <vt:variant>
        <vt:i4>1</vt:i4>
      </vt:variant>
    </vt:vector>
  </HeadingPairs>
  <TitlesOfParts>
    <vt:vector size="4" baseType="lpstr">
      <vt:lpstr>EBU Position Paper</vt:lpstr>
      <vt:lpstr>AVA - Accessible Voting Awareness-Raising</vt:lpstr>
      <vt:lpstr>AVA - Accessible Voting Awareness-Raising</vt:lpstr>
      <vt:lpstr/>
    </vt:vector>
  </TitlesOfParts>
  <Company>Synskadades Riksförbund</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Gary MAY</cp:lastModifiedBy>
  <cp:revision>45</cp:revision>
  <cp:lastPrinted>2019-03-15T08:12:00Z</cp:lastPrinted>
  <dcterms:created xsi:type="dcterms:W3CDTF">2019-03-19T10:22:00Z</dcterms:created>
  <dcterms:modified xsi:type="dcterms:W3CDTF">2022-12-19T09:09:00Z</dcterms:modified>
</cp:coreProperties>
</file>