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77BC" w14:textId="200A08AA" w:rsidR="00BC63BE" w:rsidRDefault="00BC63BE" w:rsidP="00BC63BE">
      <w:pPr>
        <w:spacing w:before="120" w:after="120"/>
      </w:pP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викладання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</w:p>
    <w:p w14:paraId="7EE63CC9" w14:textId="77777777" w:rsidR="00BC63BE" w:rsidRDefault="00BC63BE" w:rsidP="00BC63BE">
      <w:pPr>
        <w:spacing w:before="120" w:after="120"/>
      </w:pPr>
      <w:proofErr w:type="spellStart"/>
      <w:proofErr w:type="gramStart"/>
      <w:r>
        <w:t>Автор</w:t>
      </w:r>
      <w:proofErr w:type="spellEnd"/>
      <w:r>
        <w:t>:</w:t>
      </w:r>
      <w:proofErr w:type="gramEnd"/>
      <w:r>
        <w:t xml:space="preserve"> </w:t>
      </w:r>
      <w:proofErr w:type="spellStart"/>
      <w:r>
        <w:t>Філіпп</w:t>
      </w:r>
      <w:proofErr w:type="spellEnd"/>
      <w:r>
        <w:t xml:space="preserve"> </w:t>
      </w:r>
      <w:proofErr w:type="spellStart"/>
      <w:r>
        <w:t>Чазал</w:t>
      </w:r>
      <w:proofErr w:type="spellEnd"/>
    </w:p>
    <w:p w14:paraId="481EAD86" w14:textId="3BFB190E" w:rsidR="00BC63BE" w:rsidRDefault="00BC63BE" w:rsidP="00BC63BE">
      <w:pPr>
        <w:spacing w:before="120" w:after="120"/>
      </w:pPr>
      <w:r>
        <w:t>ebutreasurer@euroblind.org</w:t>
      </w:r>
    </w:p>
    <w:p w14:paraId="31FACDD6" w14:textId="2AFD09E0" w:rsidR="00BC63BE" w:rsidRDefault="00BC63BE" w:rsidP="00BC63BE">
      <w:pPr>
        <w:spacing w:before="120" w:after="120"/>
      </w:pPr>
      <w:proofErr w:type="spellStart"/>
      <w:proofErr w:type="gramStart"/>
      <w:r>
        <w:t>Дата</w:t>
      </w:r>
      <w:proofErr w:type="spellEnd"/>
      <w:r>
        <w:t>:</w:t>
      </w:r>
      <w:proofErr w:type="gramEnd"/>
      <w:r>
        <w:t xml:space="preserve"> </w:t>
      </w:r>
      <w:proofErr w:type="spellStart"/>
      <w:r>
        <w:t>травень</w:t>
      </w:r>
      <w:proofErr w:type="spellEnd"/>
      <w:r>
        <w:t xml:space="preserve"> 2018 </w:t>
      </w:r>
      <w:proofErr w:type="spellStart"/>
      <w:r>
        <w:t>року</w:t>
      </w:r>
      <w:proofErr w:type="spellEnd"/>
    </w:p>
    <w:p w14:paraId="7BE024BC" w14:textId="48709D68" w:rsidR="00BC63BE" w:rsidRDefault="00BC63BE" w:rsidP="00BC63BE">
      <w:pPr>
        <w:spacing w:before="120" w:after="120"/>
      </w:pPr>
      <w:proofErr w:type="spellStart"/>
      <w:r>
        <w:t>Наступні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дворічної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проектом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.</w:t>
      </w:r>
    </w:p>
    <w:p w14:paraId="60EE334F" w14:textId="77777777" w:rsidR="00BC63BE" w:rsidRDefault="00BC63BE" w:rsidP="00BC63BE">
      <w:pPr>
        <w:spacing w:before="120" w:after="120"/>
      </w:pPr>
      <w:r>
        <w:t xml:space="preserve">1.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обов'язковим</w:t>
      </w:r>
      <w:proofErr w:type="spellEnd"/>
      <w:r>
        <w:t xml:space="preserve">.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є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</w:t>
      </w:r>
      <w:proofErr w:type="spellStart"/>
      <w:r>
        <w:t>новітніх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у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інформаційно-комунікаційними</w:t>
      </w:r>
      <w:proofErr w:type="spellEnd"/>
      <w:r>
        <w:t xml:space="preserve"> </w:t>
      </w:r>
      <w:proofErr w:type="spellStart"/>
      <w:r>
        <w:t>технологіями</w:t>
      </w:r>
      <w:proofErr w:type="spellEnd"/>
      <w:r>
        <w:t xml:space="preserve"> (ІКТ) з </w:t>
      </w:r>
      <w:proofErr w:type="spellStart"/>
      <w:r>
        <w:t>метою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всебічної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брайлівських</w:t>
      </w:r>
      <w:proofErr w:type="spellEnd"/>
      <w:r>
        <w:t xml:space="preserve"> </w:t>
      </w:r>
      <w:proofErr w:type="spellStart"/>
      <w:r>
        <w:t>дисплеях</w:t>
      </w:r>
      <w:proofErr w:type="spellEnd"/>
      <w:r>
        <w:t>.</w:t>
      </w:r>
    </w:p>
    <w:p w14:paraId="259DC47D" w14:textId="2353801D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напрацювань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дисплей</w:t>
      </w:r>
      <w:proofErr w:type="spellEnd"/>
      <w:r>
        <w:t xml:space="preserve"> </w:t>
      </w:r>
      <w:proofErr w:type="spellStart"/>
      <w:r>
        <w:t>Orbit</w:t>
      </w:r>
      <w:proofErr w:type="spellEnd"/>
      <w:r>
        <w:t xml:space="preserve">-Reader,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вирізняється</w:t>
      </w:r>
      <w:proofErr w:type="spellEnd"/>
      <w:r>
        <w:t xml:space="preserve"> </w:t>
      </w:r>
      <w:proofErr w:type="spellStart"/>
      <w:r>
        <w:t>привабливішою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п'єзоелементів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платформ</w:t>
      </w:r>
      <w:proofErr w:type="spellEnd"/>
      <w:r>
        <w:t>.</w:t>
      </w:r>
    </w:p>
    <w:p w14:paraId="3087C44E" w14:textId="77777777" w:rsidR="00BC63BE" w:rsidRDefault="00BC63BE" w:rsidP="00BC63BE">
      <w:pPr>
        <w:spacing w:before="120" w:after="120"/>
      </w:pPr>
      <w:r>
        <w:t xml:space="preserve">2.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Добре</w:t>
      </w:r>
      <w:proofErr w:type="spellEnd"/>
      <w:r>
        <w:t xml:space="preserve">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ранній</w:t>
      </w:r>
      <w:proofErr w:type="spellEnd"/>
      <w:r>
        <w:t xml:space="preserve"> </w:t>
      </w:r>
      <w:proofErr w:type="spellStart"/>
      <w:r>
        <w:t>стимул</w:t>
      </w:r>
      <w:proofErr w:type="spellEnd"/>
      <w:r>
        <w:t xml:space="preserve">,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дотику</w:t>
      </w:r>
      <w:proofErr w:type="spellEnd"/>
      <w:r>
        <w:t xml:space="preserve"> і </w:t>
      </w:r>
      <w:proofErr w:type="spellStart"/>
      <w:r>
        <w:t>тактильні</w:t>
      </w:r>
      <w:proofErr w:type="spellEnd"/>
      <w:r>
        <w:t xml:space="preserve"> </w:t>
      </w:r>
      <w:proofErr w:type="spellStart"/>
      <w:r>
        <w:t>експеременти</w:t>
      </w:r>
      <w:proofErr w:type="spellEnd"/>
      <w:r>
        <w:t xml:space="preserve"> з </w:t>
      </w:r>
      <w:proofErr w:type="spellStart"/>
      <w:r>
        <w:t>наймолодшого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>.</w:t>
      </w:r>
    </w:p>
    <w:p w14:paraId="289E8358" w14:textId="5566B080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спільна</w:t>
      </w:r>
      <w:proofErr w:type="spellEnd"/>
      <w:r>
        <w:t xml:space="preserve"> </w:t>
      </w:r>
      <w:proofErr w:type="spellStart"/>
      <w:r>
        <w:t>скоординована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з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виробників</w:t>
      </w:r>
      <w:proofErr w:type="spellEnd"/>
      <w:r>
        <w:t xml:space="preserve">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іграшок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Lego,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ігрового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базується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брайлівських</w:t>
      </w:r>
      <w:proofErr w:type="spellEnd"/>
      <w:r>
        <w:t xml:space="preserve"> </w:t>
      </w:r>
      <w:proofErr w:type="spellStart"/>
      <w:r>
        <w:t>літер</w:t>
      </w:r>
      <w:proofErr w:type="spellEnd"/>
      <w:r>
        <w:t xml:space="preserve"> і є </w:t>
      </w:r>
      <w:proofErr w:type="spellStart"/>
      <w:r>
        <w:t>настільки</w:t>
      </w:r>
      <w:proofErr w:type="spellEnd"/>
      <w:r>
        <w:t xml:space="preserve"> </w:t>
      </w:r>
      <w:proofErr w:type="spellStart"/>
      <w:r>
        <w:t>універсальним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у </w:t>
      </w:r>
      <w:proofErr w:type="spellStart"/>
      <w:r>
        <w:t>будь-якій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слугувати</w:t>
      </w:r>
      <w:proofErr w:type="spellEnd"/>
      <w:r>
        <w:t xml:space="preserve"> </w:t>
      </w:r>
      <w:proofErr w:type="spellStart"/>
      <w:r>
        <w:t>засобом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у </w:t>
      </w:r>
      <w:proofErr w:type="spellStart"/>
      <w:r>
        <w:t>творчій</w:t>
      </w:r>
      <w:proofErr w:type="spellEnd"/>
      <w:r>
        <w:t xml:space="preserve"> </w:t>
      </w:r>
      <w:proofErr w:type="spellStart"/>
      <w:r>
        <w:t>ігровій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>.</w:t>
      </w:r>
    </w:p>
    <w:p w14:paraId="64217C77" w14:textId="77777777" w:rsidR="00BC63BE" w:rsidRDefault="00BC63BE" w:rsidP="00BC63BE">
      <w:pPr>
        <w:spacing w:before="120" w:after="120"/>
      </w:pPr>
      <w:r>
        <w:t xml:space="preserve">3.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вдале</w:t>
      </w:r>
      <w:proofErr w:type="spellEnd"/>
      <w:r>
        <w:t xml:space="preserve">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розпочинається</w:t>
      </w:r>
      <w:proofErr w:type="spellEnd"/>
      <w:r>
        <w:t xml:space="preserve"> з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папері</w:t>
      </w:r>
      <w:proofErr w:type="spellEnd"/>
      <w:r>
        <w:t xml:space="preserve">. </w:t>
      </w:r>
      <w:proofErr w:type="spellStart"/>
      <w:r>
        <w:t>Зрячі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знайомляться</w:t>
      </w:r>
      <w:proofErr w:type="spellEnd"/>
      <w:r>
        <w:t xml:space="preserve"> з </w:t>
      </w:r>
      <w:proofErr w:type="spellStart"/>
      <w:r>
        <w:t>багаторядковими</w:t>
      </w:r>
      <w:proofErr w:type="spellEnd"/>
      <w:r>
        <w:t xml:space="preserve"> </w:t>
      </w:r>
      <w:proofErr w:type="spellStart"/>
      <w:r>
        <w:t>носіями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принцип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застосований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і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важливому</w:t>
      </w:r>
      <w:proofErr w:type="spellEnd"/>
      <w:r>
        <w:t xml:space="preserve"> </w:t>
      </w:r>
      <w:proofErr w:type="spellStart"/>
      <w:r>
        <w:t>розумінню</w:t>
      </w:r>
      <w:proofErr w:type="spellEnd"/>
      <w:r>
        <w:t xml:space="preserve"> </w:t>
      </w:r>
      <w:proofErr w:type="spellStart"/>
      <w:r>
        <w:t>просторових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і </w:t>
      </w:r>
      <w:proofErr w:type="spellStart"/>
      <w:r>
        <w:t>уможливлюватиме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багаторядкових</w:t>
      </w:r>
      <w:proofErr w:type="spellEnd"/>
      <w:r>
        <w:t xml:space="preserve"> </w:t>
      </w:r>
      <w:proofErr w:type="spellStart"/>
      <w:r>
        <w:t>структур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.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засвоєні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знайомити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з </w:t>
      </w:r>
      <w:proofErr w:type="spellStart"/>
      <w:r>
        <w:t>читанням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брайлівських</w:t>
      </w:r>
      <w:proofErr w:type="spellEnd"/>
      <w:r>
        <w:t xml:space="preserve"> </w:t>
      </w:r>
      <w:proofErr w:type="spellStart"/>
      <w:r>
        <w:t>дисплеях</w:t>
      </w:r>
      <w:proofErr w:type="spellEnd"/>
      <w:r>
        <w:t>.</w:t>
      </w:r>
    </w:p>
    <w:p w14:paraId="61FF056E" w14:textId="5F8E01C7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впевненості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незрячі</w:t>
      </w:r>
      <w:proofErr w:type="spellEnd"/>
      <w:r>
        <w:t xml:space="preserve"> </w:t>
      </w:r>
      <w:proofErr w:type="spellStart"/>
      <w:r>
        <w:t>люди</w:t>
      </w:r>
      <w:proofErr w:type="spellEnd"/>
      <w:r>
        <w:t xml:space="preserve"> </w:t>
      </w:r>
      <w:proofErr w:type="spellStart"/>
      <w:r>
        <w:t>засвоїли</w:t>
      </w:r>
      <w:proofErr w:type="spellEnd"/>
      <w:r>
        <w:t xml:space="preserve"> </w:t>
      </w:r>
      <w:proofErr w:type="spellStart"/>
      <w:r>
        <w:t>просторові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текстів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засвоювати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папері</w:t>
      </w:r>
      <w:proofErr w:type="spellEnd"/>
      <w:r>
        <w:t xml:space="preserve">. </w:t>
      </w:r>
      <w:proofErr w:type="spellStart"/>
      <w:r>
        <w:t>Аналогічне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брайлівської</w:t>
      </w:r>
      <w:proofErr w:type="spellEnd"/>
      <w:r>
        <w:t xml:space="preserve"> </w:t>
      </w:r>
      <w:proofErr w:type="spellStart"/>
      <w:r>
        <w:t>дошки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грифеля</w:t>
      </w:r>
      <w:proofErr w:type="spellEnd"/>
      <w:r>
        <w:t xml:space="preserve"> є </w:t>
      </w:r>
      <w:proofErr w:type="spellStart"/>
      <w:r>
        <w:lastRenderedPageBreak/>
        <w:t>обов'язковою</w:t>
      </w:r>
      <w:proofErr w:type="spellEnd"/>
      <w:r>
        <w:t xml:space="preserve">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вступу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письма</w:t>
      </w:r>
      <w:proofErr w:type="spellEnd"/>
      <w:r>
        <w:t xml:space="preserve"> й </w:t>
      </w:r>
      <w:proofErr w:type="spellStart"/>
      <w:r>
        <w:t>читання</w:t>
      </w:r>
      <w:proofErr w:type="spellEnd"/>
      <w:r>
        <w:t xml:space="preserve">. В </w:t>
      </w:r>
      <w:proofErr w:type="spellStart"/>
      <w:r>
        <w:t>подальшому</w:t>
      </w:r>
      <w:proofErr w:type="spellEnd"/>
      <w:r>
        <w:t xml:space="preserve">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незрячим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папері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і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>.</w:t>
      </w:r>
    </w:p>
    <w:p w14:paraId="0F80254E" w14:textId="77777777" w:rsidR="00BC63BE" w:rsidRDefault="00BC63BE" w:rsidP="00BC63BE">
      <w:pPr>
        <w:spacing w:before="120" w:after="120"/>
      </w:pPr>
      <w:r>
        <w:t xml:space="preserve">4.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найближчі</w:t>
      </w:r>
      <w:proofErr w:type="spellEnd"/>
      <w:r>
        <w:t xml:space="preserve"> </w:t>
      </w:r>
      <w:proofErr w:type="spellStart"/>
      <w:r>
        <w:t>родичі</w:t>
      </w:r>
      <w:proofErr w:type="spellEnd"/>
      <w:r>
        <w:t xml:space="preserve"> - </w:t>
      </w:r>
      <w:proofErr w:type="spellStart"/>
      <w:r>
        <w:t>батьки</w:t>
      </w:r>
      <w:proofErr w:type="spellEnd"/>
      <w:r>
        <w:t xml:space="preserve">, </w:t>
      </w:r>
      <w:proofErr w:type="spellStart"/>
      <w:r>
        <w:t>бабусі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дідусі</w:t>
      </w:r>
      <w:proofErr w:type="spellEnd"/>
      <w:r>
        <w:t xml:space="preserve"> </w:t>
      </w:r>
      <w:proofErr w:type="spellStart"/>
      <w:r>
        <w:t>підтримували</w:t>
      </w:r>
      <w:proofErr w:type="spellEnd"/>
      <w:r>
        <w:t xml:space="preserve"> </w:t>
      </w:r>
      <w:proofErr w:type="spellStart"/>
      <w:r>
        <w:t>незрячу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у </w:t>
      </w:r>
      <w:proofErr w:type="spellStart"/>
      <w:r>
        <w:t>користуванні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, і </w:t>
      </w:r>
      <w:proofErr w:type="spellStart"/>
      <w:r>
        <w:t>подавали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корисне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і </w:t>
      </w:r>
      <w:proofErr w:type="spellStart"/>
      <w:r>
        <w:t>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полегшення</w:t>
      </w:r>
      <w:proofErr w:type="spellEnd"/>
      <w:r>
        <w:t xml:space="preserve">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 ж </w:t>
      </w:r>
      <w:proofErr w:type="spellStart"/>
      <w:r>
        <w:t>кожен</w:t>
      </w:r>
      <w:proofErr w:type="spellEnd"/>
      <w:r>
        <w:t xml:space="preserve"> з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думку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сприймати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</w:t>
      </w:r>
      <w:proofErr w:type="spellStart"/>
      <w:r>
        <w:t>поразки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брак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, а </w:t>
      </w:r>
      <w:proofErr w:type="spellStart"/>
      <w:r>
        <w:t>навпаки</w:t>
      </w:r>
      <w:proofErr w:type="spellEnd"/>
      <w:r>
        <w:t xml:space="preserve"> є </w:t>
      </w:r>
      <w:proofErr w:type="spellStart"/>
      <w:r>
        <w:t>великим</w:t>
      </w:r>
      <w:proofErr w:type="spellEnd"/>
      <w:r>
        <w:t xml:space="preserve"> </w:t>
      </w:r>
      <w:proofErr w:type="spellStart"/>
      <w:r>
        <w:t>надбанням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покращує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потенціал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незрячої</w:t>
      </w:r>
      <w:proofErr w:type="spellEnd"/>
      <w:r>
        <w:t xml:space="preserve"> і </w:t>
      </w:r>
      <w:proofErr w:type="spellStart"/>
      <w:r>
        <w:t>слабозорої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а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перевагою</w:t>
      </w:r>
      <w:proofErr w:type="spellEnd"/>
      <w:r>
        <w:t xml:space="preserve"> в </w:t>
      </w:r>
      <w:proofErr w:type="spellStart"/>
      <w:r>
        <w:t>здобутті</w:t>
      </w:r>
      <w:proofErr w:type="spellEnd"/>
      <w:r>
        <w:t xml:space="preserve"> </w:t>
      </w:r>
      <w:proofErr w:type="spellStart"/>
      <w:r>
        <w:t>професії</w:t>
      </w:r>
      <w:proofErr w:type="spellEnd"/>
      <w:r>
        <w:t>.</w:t>
      </w:r>
    </w:p>
    <w:p w14:paraId="748B1704" w14:textId="65E722FB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співпрацювати</w:t>
      </w:r>
      <w:proofErr w:type="spellEnd"/>
      <w:r>
        <w:t xml:space="preserve"> з </w:t>
      </w:r>
      <w:proofErr w:type="spellStart"/>
      <w:r>
        <w:t>батьківськими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поширювати</w:t>
      </w:r>
      <w:proofErr w:type="spellEnd"/>
      <w:r>
        <w:t xml:space="preserve"> </w:t>
      </w:r>
      <w:proofErr w:type="spellStart"/>
      <w:r>
        <w:t>брошуру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,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Європейською</w:t>
      </w:r>
      <w:proofErr w:type="spellEnd"/>
      <w:r>
        <w:t xml:space="preserve"> </w:t>
      </w:r>
      <w:proofErr w:type="spellStart"/>
      <w:r>
        <w:t>спілкою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 і </w:t>
      </w:r>
      <w:proofErr w:type="spellStart"/>
      <w:r>
        <w:t>повинен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й </w:t>
      </w:r>
      <w:proofErr w:type="spellStart"/>
      <w:r>
        <w:t>звернення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підкреслюють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(</w:t>
      </w:r>
      <w:proofErr w:type="spellStart"/>
      <w:r>
        <w:t>батьків</w:t>
      </w:r>
      <w:proofErr w:type="spellEnd"/>
      <w:r>
        <w:t xml:space="preserve">) у </w:t>
      </w:r>
      <w:proofErr w:type="spellStart"/>
      <w:r>
        <w:t>ранній</w:t>
      </w:r>
      <w:proofErr w:type="spellEnd"/>
      <w:r>
        <w:t xml:space="preserve"> </w:t>
      </w:r>
      <w:proofErr w:type="spellStart"/>
      <w:r>
        <w:t>підтримці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. </w:t>
      </w:r>
      <w:proofErr w:type="spellStart"/>
      <w:r>
        <w:t>Принагідно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короткі</w:t>
      </w:r>
      <w:proofErr w:type="spellEnd"/>
      <w:r>
        <w:t xml:space="preserve"> </w:t>
      </w:r>
      <w:proofErr w:type="spellStart"/>
      <w:r>
        <w:t>відеоролики</w:t>
      </w:r>
      <w:proofErr w:type="spellEnd"/>
      <w:r>
        <w:t xml:space="preserve">, </w:t>
      </w:r>
      <w:proofErr w:type="spellStart"/>
      <w:r>
        <w:t>повчальні</w:t>
      </w:r>
      <w:proofErr w:type="spellEnd"/>
      <w:r>
        <w:t xml:space="preserve"> і </w:t>
      </w:r>
      <w:proofErr w:type="spellStart"/>
      <w:r>
        <w:t>змістовні</w:t>
      </w:r>
      <w:proofErr w:type="spellEnd"/>
      <w:r>
        <w:t xml:space="preserve"> </w:t>
      </w:r>
      <w:proofErr w:type="spellStart"/>
      <w:r>
        <w:t>подкасти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переконливі</w:t>
      </w:r>
      <w:proofErr w:type="spellEnd"/>
      <w:r>
        <w:t xml:space="preserve"> </w:t>
      </w:r>
      <w:proofErr w:type="spellStart"/>
      <w:r>
        <w:t>медіаформати</w:t>
      </w:r>
      <w:proofErr w:type="spellEnd"/>
      <w:r>
        <w:t>.</w:t>
      </w:r>
    </w:p>
    <w:p w14:paraId="16FEE18D" w14:textId="77777777" w:rsidR="00BC63BE" w:rsidRDefault="00BC63BE" w:rsidP="00BC63BE">
      <w:pPr>
        <w:spacing w:before="120" w:after="120"/>
      </w:pPr>
      <w:r>
        <w:t xml:space="preserve">5.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швидкості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письма</w:t>
      </w:r>
      <w:proofErr w:type="spellEnd"/>
      <w:r>
        <w:t xml:space="preserve"> і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основною</w:t>
      </w:r>
      <w:proofErr w:type="spellEnd"/>
      <w:r>
        <w:t xml:space="preserve">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слабозорих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в </w:t>
      </w:r>
      <w:proofErr w:type="spellStart"/>
      <w:r>
        <w:t>науково</w:t>
      </w:r>
      <w:proofErr w:type="spellEnd"/>
      <w:r>
        <w:t xml:space="preserve"> </w:t>
      </w:r>
      <w:proofErr w:type="spellStart"/>
      <w:r>
        <w:t>доведений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домогтися</w:t>
      </w:r>
      <w:proofErr w:type="spellEnd"/>
      <w:r>
        <w:t xml:space="preserve"> </w:t>
      </w:r>
      <w:proofErr w:type="spellStart"/>
      <w:r>
        <w:t>якнайкращої</w:t>
      </w:r>
      <w:proofErr w:type="spellEnd"/>
      <w:r>
        <w:t xml:space="preserve"> </w:t>
      </w:r>
      <w:proofErr w:type="spellStart"/>
      <w:r>
        <w:t>швидкості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користувачів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і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привести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зрячих</w:t>
      </w:r>
      <w:proofErr w:type="spellEnd"/>
      <w:r>
        <w:t xml:space="preserve"> </w:t>
      </w:r>
      <w:proofErr w:type="spellStart"/>
      <w:r>
        <w:t>однолітків</w:t>
      </w:r>
      <w:proofErr w:type="spellEnd"/>
      <w:r>
        <w:t>.</w:t>
      </w:r>
    </w:p>
    <w:p w14:paraId="17D732AA" w14:textId="6F35E267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робочою</w:t>
      </w:r>
      <w:proofErr w:type="spellEnd"/>
      <w:r>
        <w:t xml:space="preserve"> </w:t>
      </w:r>
      <w:proofErr w:type="spellStart"/>
      <w:r>
        <w:t>групою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підготований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покроковими</w:t>
      </w:r>
      <w:proofErr w:type="spellEnd"/>
      <w:r>
        <w:t xml:space="preserve"> </w:t>
      </w:r>
      <w:proofErr w:type="spellStart"/>
      <w:r>
        <w:t>методами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базується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Rydaholm</w:t>
      </w:r>
      <w:proofErr w:type="spellEnd"/>
      <w:r>
        <w:t xml:space="preserve"> (</w:t>
      </w:r>
      <w:proofErr w:type="spellStart"/>
      <w:r>
        <w:t>Швеція</w:t>
      </w:r>
      <w:proofErr w:type="spellEnd"/>
      <w:r>
        <w:t xml:space="preserve">) у </w:t>
      </w:r>
      <w:proofErr w:type="spellStart"/>
      <w:r>
        <w:t>форматі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запроваджений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повинен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тренерів</w:t>
      </w:r>
      <w:proofErr w:type="spellEnd"/>
      <w:r>
        <w:t>.</w:t>
      </w:r>
    </w:p>
    <w:p w14:paraId="35BF5F2D" w14:textId="77777777" w:rsidR="00BC63BE" w:rsidRDefault="00BC63BE" w:rsidP="00BC63BE">
      <w:pPr>
        <w:spacing w:before="120" w:after="120"/>
      </w:pPr>
      <w:r>
        <w:t xml:space="preserve">6.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застосовані</w:t>
      </w:r>
      <w:proofErr w:type="spellEnd"/>
      <w:r>
        <w:t xml:space="preserve"> </w:t>
      </w:r>
      <w:proofErr w:type="spellStart"/>
      <w:r>
        <w:t>науково</w:t>
      </w:r>
      <w:proofErr w:type="spellEnd"/>
      <w:r>
        <w:t xml:space="preserve"> </w:t>
      </w:r>
      <w:proofErr w:type="spellStart"/>
      <w:r>
        <w:t>доведені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у </w:t>
      </w:r>
      <w:proofErr w:type="spellStart"/>
      <w:r>
        <w:t>поєднанні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</w:t>
      </w:r>
      <w:proofErr w:type="spellStart"/>
      <w:r>
        <w:t>екранного</w:t>
      </w:r>
      <w:proofErr w:type="spellEnd"/>
      <w:r>
        <w:t xml:space="preserve"> </w:t>
      </w:r>
      <w:proofErr w:type="spellStart"/>
      <w:r>
        <w:t>доступу</w:t>
      </w:r>
      <w:proofErr w:type="spellEnd"/>
      <w:r>
        <w:t xml:space="preserve"> з </w:t>
      </w:r>
      <w:proofErr w:type="spellStart"/>
      <w:r>
        <w:t>виведенням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синтезу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поєднати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екранного</w:t>
      </w:r>
      <w:proofErr w:type="spellEnd"/>
      <w:r>
        <w:t xml:space="preserve"> </w:t>
      </w:r>
      <w:proofErr w:type="spellStart"/>
      <w:r>
        <w:t>доступу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пріоритетним</w:t>
      </w:r>
      <w:proofErr w:type="spellEnd"/>
      <w:r>
        <w:t xml:space="preserve">,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погіршення</w:t>
      </w:r>
      <w:proofErr w:type="spellEnd"/>
      <w:r>
        <w:t xml:space="preserve"> </w:t>
      </w:r>
      <w:proofErr w:type="spellStart"/>
      <w:r>
        <w:t>грамотності</w:t>
      </w:r>
      <w:proofErr w:type="spellEnd"/>
      <w:r>
        <w:t xml:space="preserve"> </w:t>
      </w:r>
      <w:proofErr w:type="spellStart"/>
      <w:r>
        <w:t>читання</w:t>
      </w:r>
      <w:proofErr w:type="spellEnd"/>
      <w:r>
        <w:t>.</w:t>
      </w:r>
    </w:p>
    <w:p w14:paraId="37632F65" w14:textId="013B86DA" w:rsidR="00BC63BE" w:rsidRDefault="00BC63BE" w:rsidP="00BC63BE">
      <w:pPr>
        <w:spacing w:before="120" w:after="120"/>
      </w:pPr>
      <w:proofErr w:type="spellStart"/>
      <w:proofErr w:type="gramStart"/>
      <w:r>
        <w:lastRenderedPageBreak/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комбінування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екранного</w:t>
      </w:r>
      <w:proofErr w:type="spellEnd"/>
      <w:r>
        <w:t xml:space="preserve"> </w:t>
      </w:r>
      <w:proofErr w:type="spellStart"/>
      <w:r>
        <w:t>доступу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виваженим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обміркованим</w:t>
      </w:r>
      <w:proofErr w:type="spellEnd"/>
      <w:r>
        <w:t>.</w:t>
      </w:r>
    </w:p>
    <w:p w14:paraId="731E0543" w14:textId="77777777" w:rsidR="00BC63BE" w:rsidRDefault="00BC63BE" w:rsidP="00BC63BE">
      <w:pPr>
        <w:spacing w:before="120" w:after="120"/>
      </w:pPr>
      <w:r>
        <w:t xml:space="preserve">7. </w:t>
      </w:r>
      <w:proofErr w:type="spellStart"/>
      <w:r>
        <w:t>Кваліфікація</w:t>
      </w:r>
      <w:proofErr w:type="spellEnd"/>
      <w:r>
        <w:t xml:space="preserve"> </w:t>
      </w:r>
      <w:proofErr w:type="spellStart"/>
      <w:r>
        <w:t>корекційних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у </w:t>
      </w:r>
      <w:proofErr w:type="spellStart"/>
      <w:r>
        <w:t>загальноосвітніх</w:t>
      </w:r>
      <w:proofErr w:type="spellEnd"/>
      <w:r>
        <w:t xml:space="preserve"> </w:t>
      </w:r>
      <w:proofErr w:type="spellStart"/>
      <w:r>
        <w:t>школах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повинна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покращитися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розраховувати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педагогів</w:t>
      </w:r>
      <w:proofErr w:type="spellEnd"/>
      <w:r>
        <w:t xml:space="preserve"> з </w:t>
      </w:r>
      <w:proofErr w:type="spellStart"/>
      <w:r>
        <w:t>мінімальним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,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втратять</w:t>
      </w:r>
      <w:proofErr w:type="spellEnd"/>
      <w:r>
        <w:t xml:space="preserve"> </w:t>
      </w:r>
      <w:proofErr w:type="spellStart"/>
      <w:r>
        <w:t>мотивацію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відповіді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поверхнево</w:t>
      </w:r>
      <w:proofErr w:type="spellEnd"/>
      <w:r>
        <w:t xml:space="preserve"> </w:t>
      </w:r>
      <w:proofErr w:type="spellStart"/>
      <w:r>
        <w:t>обговорені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призводить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зацікавленості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>.</w:t>
      </w:r>
    </w:p>
    <w:p w14:paraId="24AF7BB6" w14:textId="63B10F5E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Міжнародна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з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реабілітації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Європейською</w:t>
      </w:r>
      <w:proofErr w:type="spellEnd"/>
      <w:r>
        <w:t xml:space="preserve"> </w:t>
      </w:r>
      <w:proofErr w:type="spellStart"/>
      <w:r>
        <w:t>спілкою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спеціальну</w:t>
      </w:r>
      <w:proofErr w:type="spellEnd"/>
      <w:r>
        <w:t xml:space="preserve"> </w:t>
      </w:r>
      <w:proofErr w:type="spellStart"/>
      <w:r>
        <w:t>робочу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сконцентруватися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підвищенні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тифлопедагогів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займе</w:t>
      </w:r>
      <w:proofErr w:type="spellEnd"/>
      <w:r>
        <w:t xml:space="preserve"> </w:t>
      </w:r>
      <w:proofErr w:type="spellStart"/>
      <w:r>
        <w:t>гідне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і </w:t>
      </w:r>
      <w:proofErr w:type="spellStart"/>
      <w:r>
        <w:t>гарантуватиме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корекційні</w:t>
      </w:r>
      <w:proofErr w:type="spellEnd"/>
      <w:r>
        <w:t xml:space="preserve"> </w:t>
      </w:r>
      <w:proofErr w:type="spellStart"/>
      <w:r>
        <w:t>педагоги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у </w:t>
      </w:r>
      <w:proofErr w:type="spellStart"/>
      <w:r>
        <w:t>загальноосвітніх</w:t>
      </w:r>
      <w:proofErr w:type="spellEnd"/>
      <w:r>
        <w:t xml:space="preserve"> </w:t>
      </w:r>
      <w:proofErr w:type="spellStart"/>
      <w:r>
        <w:t>школах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дистанційну</w:t>
      </w:r>
      <w:proofErr w:type="spellEnd"/>
      <w:r>
        <w:t xml:space="preserve"> </w:t>
      </w:r>
      <w:proofErr w:type="spellStart"/>
      <w:r>
        <w:t>форму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>.</w:t>
      </w:r>
    </w:p>
    <w:p w14:paraId="7B29BD58" w14:textId="77777777" w:rsidR="00BC63BE" w:rsidRDefault="00BC63BE" w:rsidP="00BC63BE">
      <w:pPr>
        <w:spacing w:before="120" w:after="120"/>
      </w:pPr>
      <w:r>
        <w:t xml:space="preserve">8.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досвідчені</w:t>
      </w:r>
      <w:proofErr w:type="spellEnd"/>
      <w:r>
        <w:t xml:space="preserve"> </w:t>
      </w:r>
      <w:proofErr w:type="spellStart"/>
      <w:r>
        <w:t>користувачі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виступати</w:t>
      </w:r>
      <w:proofErr w:type="spellEnd"/>
      <w:r>
        <w:t xml:space="preserve"> в </w:t>
      </w:r>
      <w:proofErr w:type="spellStart"/>
      <w:r>
        <w:t>ролі</w:t>
      </w:r>
      <w:proofErr w:type="spellEnd"/>
      <w:r>
        <w:t xml:space="preserve"> </w:t>
      </w:r>
      <w:proofErr w:type="spellStart"/>
      <w:r>
        <w:t>наставників</w:t>
      </w:r>
      <w:proofErr w:type="spellEnd"/>
      <w:r>
        <w:t xml:space="preserve">,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прикладом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наслідування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мотивувати</w:t>
      </w:r>
      <w:proofErr w:type="spellEnd"/>
      <w:r>
        <w:t xml:space="preserve"> </w:t>
      </w:r>
      <w:proofErr w:type="spellStart"/>
      <w:r>
        <w:t>новачків</w:t>
      </w:r>
      <w:proofErr w:type="spellEnd"/>
      <w:r>
        <w:t xml:space="preserve"> і </w:t>
      </w:r>
      <w:proofErr w:type="spellStart"/>
      <w:r>
        <w:t>розпочати</w:t>
      </w:r>
      <w:proofErr w:type="spellEnd"/>
      <w:r>
        <w:t xml:space="preserve"> </w:t>
      </w:r>
      <w:proofErr w:type="spellStart"/>
      <w:r>
        <w:t>роботу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>.</w:t>
      </w:r>
    </w:p>
    <w:p w14:paraId="5E9AB801" w14:textId="1AA76F81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організаціях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мережу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б </w:t>
      </w:r>
      <w:proofErr w:type="spellStart"/>
      <w:r>
        <w:t>обмінюватися</w:t>
      </w:r>
      <w:proofErr w:type="spellEnd"/>
      <w:r>
        <w:t xml:space="preserve"> </w:t>
      </w:r>
      <w:proofErr w:type="spellStart"/>
      <w:r>
        <w:t>ідеями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>.</w:t>
      </w:r>
    </w:p>
    <w:p w14:paraId="7091EE9A" w14:textId="77777777" w:rsidR="00BC63BE" w:rsidRDefault="00BC63BE" w:rsidP="00BC63BE">
      <w:pPr>
        <w:spacing w:before="120" w:after="120"/>
      </w:pPr>
      <w:r>
        <w:t xml:space="preserve">9.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інформувати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сферах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дозвілля</w:t>
      </w:r>
      <w:proofErr w:type="spellEnd"/>
      <w:r>
        <w:t xml:space="preserve">, </w:t>
      </w:r>
      <w:proofErr w:type="spellStart"/>
      <w:r>
        <w:t>ігор</w:t>
      </w:r>
      <w:proofErr w:type="spellEnd"/>
      <w:r>
        <w:t xml:space="preserve">, </w:t>
      </w:r>
      <w:proofErr w:type="spellStart"/>
      <w:r>
        <w:t>повсякденного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вдома</w:t>
      </w:r>
      <w:proofErr w:type="spellEnd"/>
      <w:r>
        <w:t xml:space="preserve">, у </w:t>
      </w:r>
      <w:proofErr w:type="spellStart"/>
      <w:r>
        <w:t>спілкуванні</w:t>
      </w:r>
      <w:proofErr w:type="spellEnd"/>
      <w:r>
        <w:t xml:space="preserve">, в </w:t>
      </w:r>
      <w:proofErr w:type="spellStart"/>
      <w:r>
        <w:t>університеті</w:t>
      </w:r>
      <w:proofErr w:type="spellEnd"/>
      <w:r>
        <w:t xml:space="preserve">, а </w:t>
      </w:r>
      <w:proofErr w:type="spellStart"/>
      <w:r>
        <w:t>пізніше</w:t>
      </w:r>
      <w:proofErr w:type="spellEnd"/>
      <w:r>
        <w:t xml:space="preserve"> й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вказує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у </w:t>
      </w:r>
      <w:proofErr w:type="spellStart"/>
      <w:r>
        <w:t>проектному</w:t>
      </w:r>
      <w:proofErr w:type="spellEnd"/>
      <w:r>
        <w:t xml:space="preserve"> </w:t>
      </w:r>
      <w:proofErr w:type="spellStart"/>
      <w:proofErr w:type="gramStart"/>
      <w:r>
        <w:t>звіті</w:t>
      </w:r>
      <w:proofErr w:type="spellEnd"/>
      <w:r>
        <w:t>:</w:t>
      </w:r>
      <w:proofErr w:type="gram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 в </w:t>
      </w:r>
      <w:proofErr w:type="spellStart"/>
      <w:r>
        <w:t>повсякденному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>.</w:t>
      </w:r>
    </w:p>
    <w:p w14:paraId="03FF5F17" w14:textId="246D6B73" w:rsidR="00BC63BE" w:rsidRDefault="00BC63BE" w:rsidP="00BC63BE">
      <w:pPr>
        <w:spacing w:before="120" w:after="120"/>
      </w:pPr>
      <w:proofErr w:type="spellStart"/>
      <w:proofErr w:type="gramStart"/>
      <w:r>
        <w:t>Дія</w:t>
      </w:r>
      <w:proofErr w:type="spellEnd"/>
      <w:r>
        <w:t>:</w:t>
      </w:r>
      <w:proofErr w:type="gram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поширенню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в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 xml:space="preserve">. </w:t>
      </w:r>
      <w:proofErr w:type="spellStart"/>
      <w:r>
        <w:t>Там</w:t>
      </w:r>
      <w:proofErr w:type="spellEnd"/>
      <w:r>
        <w:t xml:space="preserve">, </w:t>
      </w:r>
      <w:proofErr w:type="spellStart"/>
      <w:r>
        <w:t>де</w:t>
      </w:r>
      <w:proofErr w:type="spellEnd"/>
      <w:r>
        <w:t xml:space="preserve"> є </w:t>
      </w:r>
      <w:proofErr w:type="spellStart"/>
      <w:r>
        <w:t>друкована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,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повинна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продубльована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.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співпраця</w:t>
      </w:r>
      <w:proofErr w:type="spellEnd"/>
      <w:r>
        <w:t xml:space="preserve"> з </w:t>
      </w:r>
      <w:proofErr w:type="spellStart"/>
      <w:r>
        <w:t>виробниками</w:t>
      </w:r>
      <w:proofErr w:type="spellEnd"/>
      <w:r>
        <w:t xml:space="preserve"> </w:t>
      </w:r>
      <w:proofErr w:type="spellStart"/>
      <w:r>
        <w:t>іграшок</w:t>
      </w:r>
      <w:proofErr w:type="spellEnd"/>
      <w:r>
        <w:t xml:space="preserve">,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писемних</w:t>
      </w:r>
      <w:proofErr w:type="spellEnd"/>
      <w:r>
        <w:t xml:space="preserve"> </w:t>
      </w:r>
      <w:proofErr w:type="spellStart"/>
      <w:r>
        <w:t>конкурсів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</w:t>
      </w:r>
      <w:proofErr w:type="spellStart"/>
      <w:r>
        <w:t>товарах</w:t>
      </w:r>
      <w:proofErr w:type="spellEnd"/>
      <w:r>
        <w:t>.</w:t>
      </w:r>
    </w:p>
    <w:p w14:paraId="76EFA11C" w14:textId="77777777" w:rsidR="00BC63BE" w:rsidRDefault="00BC63BE" w:rsidP="00BC63BE">
      <w:pPr>
        <w:spacing w:before="120" w:after="120"/>
      </w:pPr>
      <w:r>
        <w:lastRenderedPageBreak/>
        <w:t xml:space="preserve">10.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виготовленні</w:t>
      </w:r>
      <w:proofErr w:type="spellEnd"/>
      <w:r>
        <w:t xml:space="preserve"> </w:t>
      </w:r>
      <w:proofErr w:type="spellStart"/>
      <w:r>
        <w:t>книг</w:t>
      </w:r>
      <w:proofErr w:type="spellEnd"/>
      <w:r>
        <w:t xml:space="preserve">, </w:t>
      </w:r>
      <w:proofErr w:type="spellStart"/>
      <w:r>
        <w:t>журналів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 </w:t>
      </w:r>
      <w:proofErr w:type="spellStart"/>
      <w:r>
        <w:t>використовуватися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високошвидкісне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, </w:t>
      </w:r>
      <w:proofErr w:type="spellStart"/>
      <w:r>
        <w:t>сканування</w:t>
      </w:r>
      <w:proofErr w:type="spellEnd"/>
      <w:r>
        <w:t xml:space="preserve">,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вихідних</w:t>
      </w:r>
      <w:proofErr w:type="spellEnd"/>
      <w:r>
        <w:t xml:space="preserve"> </w:t>
      </w:r>
      <w:proofErr w:type="spellStart"/>
      <w:r>
        <w:t>файлів</w:t>
      </w:r>
      <w:proofErr w:type="spellEnd"/>
      <w:r>
        <w:t xml:space="preserve">, </w:t>
      </w:r>
      <w:proofErr w:type="spellStart"/>
      <w:r>
        <w:t>проте</w:t>
      </w:r>
      <w:proofErr w:type="spellEnd"/>
      <w:r>
        <w:t xml:space="preserve"> з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боку</w:t>
      </w:r>
      <w:proofErr w:type="spellEnd"/>
      <w:r>
        <w:t xml:space="preserve"> </w:t>
      </w:r>
      <w:proofErr w:type="spellStart"/>
      <w:r>
        <w:t>небажано</w:t>
      </w:r>
      <w:proofErr w:type="spellEnd"/>
      <w:r>
        <w:t xml:space="preserve"> </w:t>
      </w:r>
      <w:proofErr w:type="spellStart"/>
      <w:r>
        <w:t>пропонувати</w:t>
      </w:r>
      <w:proofErr w:type="spellEnd"/>
      <w:r>
        <w:t xml:space="preserve">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редагування</w:t>
      </w:r>
      <w:proofErr w:type="spellEnd"/>
      <w:r>
        <w:t xml:space="preserve">, </w:t>
      </w:r>
      <w:proofErr w:type="spellStart"/>
      <w:r>
        <w:t>обкладинки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Книги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містять</w:t>
      </w:r>
      <w:proofErr w:type="spellEnd"/>
      <w:r>
        <w:t xml:space="preserve"> </w:t>
      </w:r>
      <w:proofErr w:type="spellStart"/>
      <w:r>
        <w:t>помилки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поганий</w:t>
      </w:r>
      <w:proofErr w:type="spellEnd"/>
      <w:r>
        <w:t xml:space="preserve">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швидку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точну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пошуку</w:t>
      </w:r>
      <w:proofErr w:type="spellEnd"/>
      <w:r>
        <w:t xml:space="preserve">, </w:t>
      </w:r>
      <w:proofErr w:type="spellStart"/>
      <w:r>
        <w:t>зменшують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медіаресурсів</w:t>
      </w:r>
      <w:proofErr w:type="spellEnd"/>
      <w:r>
        <w:t xml:space="preserve">.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бібліотек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нехтувати</w:t>
      </w:r>
      <w:proofErr w:type="spellEnd"/>
      <w:r>
        <w:t xml:space="preserve"> </w:t>
      </w:r>
      <w:proofErr w:type="spellStart"/>
      <w:r>
        <w:t>належним</w:t>
      </w:r>
      <w:proofErr w:type="spellEnd"/>
      <w:r>
        <w:t xml:space="preserve"> </w:t>
      </w:r>
      <w:proofErr w:type="spellStart"/>
      <w:r>
        <w:t>виготовленням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, а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друк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визначеною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регламентованою</w:t>
      </w:r>
      <w:proofErr w:type="spellEnd"/>
      <w:r>
        <w:t>.</w:t>
      </w:r>
    </w:p>
    <w:p w14:paraId="693BC272" w14:textId="14BFEE7A" w:rsidR="00BC63BE" w:rsidRDefault="00BC63BE" w:rsidP="00BC63BE">
      <w:pPr>
        <w:spacing w:before="120" w:after="120"/>
      </w:pPr>
      <w:proofErr w:type="spellStart"/>
      <w:r>
        <w:t>Дія</w:t>
      </w:r>
      <w:proofErr w:type="spellEnd"/>
      <w:r>
        <w:t xml:space="preserve">: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разом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органами</w:t>
      </w:r>
      <w:proofErr w:type="spellEnd"/>
      <w:r>
        <w:t xml:space="preserve">, </w:t>
      </w:r>
      <w:proofErr w:type="spellStart"/>
      <w:r>
        <w:t>відповідальними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культуру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регіональні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зосереджені</w:t>
      </w:r>
      <w:proofErr w:type="spellEnd"/>
      <w:r>
        <w:t xml:space="preserve"> і </w:t>
      </w:r>
      <w:proofErr w:type="spellStart"/>
      <w:r>
        <w:t>дотримувалися</w:t>
      </w:r>
      <w:proofErr w:type="spellEnd"/>
      <w:r>
        <w:t xml:space="preserve"> </w:t>
      </w:r>
      <w:proofErr w:type="spellStart"/>
      <w:r>
        <w:t>пріоритету</w:t>
      </w:r>
      <w:proofErr w:type="spellEnd"/>
      <w:r>
        <w:t xml:space="preserve"> - </w:t>
      </w:r>
      <w:proofErr w:type="spellStart"/>
      <w:r>
        <w:t>виготовляти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якісну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>.</w:t>
      </w:r>
    </w:p>
    <w:p w14:paraId="349F8ABF" w14:textId="77777777" w:rsidR="00BC63BE" w:rsidRDefault="00BC63BE" w:rsidP="00BC63BE">
      <w:pPr>
        <w:spacing w:before="120" w:after="120"/>
      </w:pPr>
      <w:r>
        <w:t xml:space="preserve">11. </w:t>
      </w:r>
      <w:proofErr w:type="spellStart"/>
      <w:proofErr w:type="gramStart"/>
      <w:r>
        <w:t>Тема</w:t>
      </w:r>
      <w:proofErr w:type="spellEnd"/>
      <w:r>
        <w:t>:</w:t>
      </w:r>
      <w:proofErr w:type="gram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зосередитися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виготовленні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підходять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мотивації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і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пробуджують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тактильного</w:t>
      </w:r>
      <w:proofErr w:type="spellEnd"/>
      <w:r>
        <w:t xml:space="preserve"> </w:t>
      </w:r>
      <w:proofErr w:type="spellStart"/>
      <w:r>
        <w:t>стимулювання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карти</w:t>
      </w:r>
      <w:proofErr w:type="spellEnd"/>
      <w:r>
        <w:t xml:space="preserve">, 3D-тренінги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масової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хобі</w:t>
      </w:r>
      <w:proofErr w:type="spellEnd"/>
      <w:r>
        <w:t xml:space="preserve">, </w:t>
      </w:r>
      <w:proofErr w:type="spellStart"/>
      <w:r>
        <w:t>дозвілля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679A9A79" w14:textId="77777777" w:rsidR="00BC63BE" w:rsidRDefault="00BC63BE" w:rsidP="00BC63BE">
      <w:pPr>
        <w:spacing w:before="120" w:after="120"/>
      </w:pPr>
      <w:proofErr w:type="spellStart"/>
      <w:r>
        <w:t>Дія</w:t>
      </w:r>
      <w:proofErr w:type="spellEnd"/>
      <w:r>
        <w:t xml:space="preserve"> (i</w:t>
      </w:r>
      <w:proofErr w:type="gramStart"/>
      <w:r>
        <w:t>):</w:t>
      </w:r>
      <w:proofErr w:type="gram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виступати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основного</w:t>
      </w:r>
      <w:proofErr w:type="spellEnd"/>
      <w:r>
        <w:t xml:space="preserve"> </w:t>
      </w:r>
      <w:proofErr w:type="spellStart"/>
      <w:r>
        <w:t>формату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, </w:t>
      </w:r>
      <w:proofErr w:type="spellStart"/>
      <w:r>
        <w:t>особливо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>.</w:t>
      </w:r>
    </w:p>
    <w:p w14:paraId="31251309" w14:textId="77777777" w:rsidR="00BC63BE" w:rsidRDefault="00BC63BE" w:rsidP="00BC63BE">
      <w:pPr>
        <w:spacing w:before="120" w:after="120"/>
      </w:pPr>
      <w:proofErr w:type="spellStart"/>
      <w:r>
        <w:t>Дія</w:t>
      </w:r>
      <w:proofErr w:type="spellEnd"/>
      <w:r>
        <w:t xml:space="preserve"> (ii</w:t>
      </w:r>
      <w:proofErr w:type="gramStart"/>
      <w:r>
        <w:t>):</w:t>
      </w:r>
      <w:proofErr w:type="gramEnd"/>
      <w:r>
        <w:t xml:space="preserve"> </w:t>
      </w:r>
      <w:proofErr w:type="spellStart"/>
      <w:r>
        <w:t>комітет</w:t>
      </w:r>
      <w:proofErr w:type="spellEnd"/>
      <w:r>
        <w:t xml:space="preserve"> з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створений</w:t>
      </w:r>
      <w:proofErr w:type="spellEnd"/>
      <w:r>
        <w:t xml:space="preserve"> у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,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.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докласти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приймають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визнавали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Конвенції</w:t>
      </w:r>
      <w:proofErr w:type="spellEnd"/>
      <w:r>
        <w:t xml:space="preserve"> ООН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з </w:t>
      </w:r>
      <w:proofErr w:type="spellStart"/>
      <w:r>
        <w:t>інвалідністю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визнає</w:t>
      </w:r>
      <w:proofErr w:type="spellEnd"/>
      <w:r>
        <w:t xml:space="preserve"> </w:t>
      </w:r>
      <w:proofErr w:type="spellStart"/>
      <w:r>
        <w:t>шрифт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незамінним</w:t>
      </w:r>
      <w:proofErr w:type="spellEnd"/>
      <w:r>
        <w:t xml:space="preserve"> </w:t>
      </w:r>
      <w:proofErr w:type="spellStart"/>
      <w:r>
        <w:t>інструментом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незрячих</w:t>
      </w:r>
      <w:proofErr w:type="spellEnd"/>
      <w:r>
        <w:t xml:space="preserve"> </w:t>
      </w:r>
      <w:proofErr w:type="spellStart"/>
      <w:r>
        <w:t>людей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облаштування</w:t>
      </w:r>
      <w:proofErr w:type="spellEnd"/>
      <w:r>
        <w:t xml:space="preserve"> </w:t>
      </w:r>
      <w:proofErr w:type="spellStart"/>
      <w:r>
        <w:t>доріг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вивісок</w:t>
      </w:r>
      <w:proofErr w:type="spellEnd"/>
      <w:r>
        <w:t xml:space="preserve">, </w:t>
      </w:r>
      <w:proofErr w:type="spellStart"/>
      <w:r>
        <w:t>доступності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сферах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76581C81" w14:textId="77777777" w:rsidR="00BC63BE" w:rsidRDefault="00BC63BE" w:rsidP="00BC63BE">
      <w:pPr>
        <w:spacing w:before="120" w:after="120"/>
      </w:pPr>
      <w:proofErr w:type="spellStart"/>
      <w:r>
        <w:lastRenderedPageBreak/>
        <w:t>Дія</w:t>
      </w:r>
      <w:proofErr w:type="spellEnd"/>
      <w:r>
        <w:t xml:space="preserve"> (iii</w:t>
      </w:r>
      <w:proofErr w:type="gramStart"/>
      <w:r>
        <w:t>):</w:t>
      </w:r>
      <w:proofErr w:type="gramEnd"/>
      <w:r>
        <w:t xml:space="preserve"> 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спілка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робочу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б </w:t>
      </w:r>
      <w:proofErr w:type="spellStart"/>
      <w:r>
        <w:t>відстежувати</w:t>
      </w:r>
      <w:proofErr w:type="spellEnd"/>
      <w:r>
        <w:t xml:space="preserve"> </w:t>
      </w:r>
      <w:proofErr w:type="spellStart"/>
      <w:r>
        <w:t>стан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шрифтом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і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>.</w:t>
      </w:r>
    </w:p>
    <w:p w14:paraId="11D0996D" w14:textId="2D4A71B5" w:rsidR="00D6170E" w:rsidRDefault="00BC63BE" w:rsidP="00BC63BE">
      <w:pPr>
        <w:spacing w:before="120" w:after="120"/>
      </w:pPr>
      <w:proofErr w:type="spellStart"/>
      <w:r>
        <w:t>Дія</w:t>
      </w:r>
      <w:proofErr w:type="spellEnd"/>
      <w:r>
        <w:t xml:space="preserve"> (IV</w:t>
      </w:r>
      <w:proofErr w:type="gramStart"/>
      <w:r>
        <w:t>):</w:t>
      </w:r>
      <w:proofErr w:type="gramEnd"/>
      <w:r>
        <w:t xml:space="preserve"> 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спілка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розділ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інформаційній</w:t>
      </w:r>
      <w:proofErr w:type="spellEnd"/>
      <w:r>
        <w:t xml:space="preserve"> </w:t>
      </w:r>
      <w:proofErr w:type="spellStart"/>
      <w:r>
        <w:t>розсилці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інтернет-сторінці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теми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, </w:t>
      </w:r>
      <w:proofErr w:type="spellStart"/>
      <w:r>
        <w:t>читання</w:t>
      </w:r>
      <w:proofErr w:type="spellEnd"/>
      <w:r>
        <w:t xml:space="preserve">, </w:t>
      </w:r>
      <w:proofErr w:type="spellStart"/>
      <w:r>
        <w:t>письма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головними</w:t>
      </w:r>
      <w:proofErr w:type="spellEnd"/>
      <w:r>
        <w:t xml:space="preserve">. </w:t>
      </w:r>
      <w:proofErr w:type="spellStart"/>
      <w:r>
        <w:t>Тут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розмістити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, </w:t>
      </w:r>
      <w:proofErr w:type="spellStart"/>
      <w:r>
        <w:t>ідеї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набори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Європейська</w:t>
      </w:r>
      <w:proofErr w:type="spellEnd"/>
      <w:r>
        <w:t xml:space="preserve"> </w:t>
      </w:r>
      <w:proofErr w:type="spellStart"/>
      <w:r>
        <w:t>спілка</w:t>
      </w:r>
      <w:proofErr w:type="spellEnd"/>
      <w:r>
        <w:t xml:space="preserve"> </w:t>
      </w:r>
      <w:proofErr w:type="spellStart"/>
      <w:r>
        <w:t>сліпих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"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proofErr w:type="gramStart"/>
      <w:r>
        <w:t>відповіді</w:t>
      </w:r>
      <w:proofErr w:type="spellEnd"/>
      <w:r>
        <w:t>»</w:t>
      </w:r>
      <w:proofErr w:type="gram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використовуватися</w:t>
      </w:r>
      <w:proofErr w:type="spellEnd"/>
      <w:r>
        <w:t xml:space="preserve"> </w:t>
      </w:r>
      <w:proofErr w:type="spellStart"/>
      <w:r>
        <w:t>національними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шрифту</w:t>
      </w:r>
      <w:proofErr w:type="spellEnd"/>
      <w:r>
        <w:t xml:space="preserve"> </w:t>
      </w:r>
      <w:proofErr w:type="spellStart"/>
      <w:r>
        <w:t>Брайля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>.</w:t>
      </w:r>
    </w:p>
    <w:sectPr w:rsidR="00D6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BE"/>
    <w:rsid w:val="00BC63BE"/>
    <w:rsid w:val="00D6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96C"/>
  <w15:chartTrackingRefBased/>
  <w15:docId w15:val="{B9066559-287B-40A9-AEF2-D443B1E2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1395</Words>
  <Characters>7677</Characters>
  <Application>Microsoft Office Word</Application>
  <DocSecurity>0</DocSecurity>
  <Lines>63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MAY</dc:creator>
  <cp:keywords/>
  <dc:description/>
  <cp:lastModifiedBy>Gary MAY</cp:lastModifiedBy>
  <cp:revision>1</cp:revision>
  <dcterms:created xsi:type="dcterms:W3CDTF">2022-05-10T07:55:00Z</dcterms:created>
  <dcterms:modified xsi:type="dcterms:W3CDTF">2022-05-10T07:56:00Z</dcterms:modified>
</cp:coreProperties>
</file>