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6A30" w14:textId="293F5A9D"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118615C" wp14:editId="29AA2602">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10EA"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13C28FFD" wp14:editId="2A1A9050">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5A0792AC" w14:textId="7E840469" w:rsidR="00293070" w:rsidRPr="00197912" w:rsidRDefault="005A0550"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581F17C4" wp14:editId="54B9B48B">
                <wp:simplePos x="0" y="0"/>
                <wp:positionH relativeFrom="margin">
                  <wp:align>center</wp:align>
                </wp:positionH>
                <wp:positionV relativeFrom="paragraph">
                  <wp:posOffset>245745</wp:posOffset>
                </wp:positionV>
                <wp:extent cx="6867525" cy="1190625"/>
                <wp:effectExtent l="19050" t="19050" r="28575" b="28575"/>
                <wp:wrapNone/>
                <wp:docPr id="10" name="Rechteck 10"/>
                <wp:cNvGraphicFramePr/>
                <a:graphic xmlns:a="http://schemas.openxmlformats.org/drawingml/2006/main">
                  <a:graphicData uri="http://schemas.microsoft.com/office/word/2010/wordprocessingShape">
                    <wps:wsp>
                      <wps:cNvSpPr/>
                      <wps:spPr>
                        <a:xfrm>
                          <a:off x="0" y="0"/>
                          <a:ext cx="6867525" cy="119062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BB987" id="Rechteck 10" o:spid="_x0000_s1026" style="position:absolute;margin-left:0;margin-top:19.35pt;width:540.75pt;height:93.7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" fillcolor="white [3201]" strokecolor="#003d82" strokeweight="2.25pt">
                <w10:wrap anchorx="margin"/>
              </v:rect>
            </w:pict>
          </mc:Fallback>
        </mc:AlternateContent>
      </w:r>
    </w:p>
    <w:p w14:paraId="06C5A917" w14:textId="77777777" w:rsidR="00C200B4" w:rsidRDefault="00C200B4" w:rsidP="005A0550">
      <w:pPr>
        <w:pStyle w:val="Titre"/>
      </w:pPr>
      <w:r>
        <w:t>Driverless</w:t>
      </w:r>
      <w:r w:rsidR="005A0550" w:rsidRPr="005A0550">
        <w:t xml:space="preserve"> </w:t>
      </w:r>
      <w:r>
        <w:t>V</w:t>
      </w:r>
      <w:r w:rsidR="007A0D60" w:rsidRPr="005A0550">
        <w:t>ehicles</w:t>
      </w:r>
      <w:r w:rsidR="005A0550" w:rsidRPr="005A0550">
        <w:t>:</w:t>
      </w:r>
      <w:r w:rsidR="005A0550">
        <w:t xml:space="preserve"> </w:t>
      </w:r>
    </w:p>
    <w:p w14:paraId="043F5513" w14:textId="2287A1C4" w:rsidR="007A0EE1" w:rsidRDefault="00C200B4" w:rsidP="005A0550">
      <w:pPr>
        <w:pStyle w:val="Titre"/>
      </w:pPr>
      <w:r>
        <w:t>M</w:t>
      </w:r>
      <w:r w:rsidR="005A0550">
        <w:t>ind</w:t>
      </w:r>
      <w:r>
        <w:t>ing</w:t>
      </w:r>
      <w:r w:rsidR="005A0550">
        <w:t xml:space="preserve"> </w:t>
      </w:r>
      <w:r>
        <w:t>the V</w:t>
      </w:r>
      <w:r w:rsidR="005A0550">
        <w:t xml:space="preserve">isually </w:t>
      </w:r>
      <w:r>
        <w:t>I</w:t>
      </w:r>
      <w:r w:rsidR="005A0550">
        <w:t xml:space="preserve">mpaired </w:t>
      </w:r>
    </w:p>
    <w:p w14:paraId="435358C9" w14:textId="1772A0FF" w:rsidR="002D62A5" w:rsidRPr="002D62A5" w:rsidRDefault="005A0550" w:rsidP="005A0550">
      <w:pPr>
        <w:pStyle w:val="Titre"/>
      </w:pPr>
      <w:r>
        <w:t xml:space="preserve">from the </w:t>
      </w:r>
      <w:r w:rsidR="00C200B4">
        <w:t>S</w:t>
      </w:r>
      <w:r>
        <w:t>tart</w:t>
      </w:r>
    </w:p>
    <w:p w14:paraId="67D6ACBF" w14:textId="77777777" w:rsidR="00197912" w:rsidRPr="00197912" w:rsidRDefault="00197912" w:rsidP="00D543AE">
      <w:pPr>
        <w:rPr>
          <w:sz w:val="40"/>
          <w:lang w:val="en-GB"/>
        </w:rPr>
      </w:pPr>
    </w:p>
    <w:p w14:paraId="7BF5A919" w14:textId="5F1E6CB9" w:rsidR="008446F0" w:rsidRPr="00CF3E29" w:rsidRDefault="00197912" w:rsidP="00CF3E29">
      <w:pPr>
        <w:jc w:val="center"/>
      </w:pPr>
      <w:r>
        <w:t xml:space="preserve">EBU Position Paper | </w:t>
      </w:r>
      <w:r w:rsidR="007D29B2">
        <w:t xml:space="preserve">September </w:t>
      </w:r>
      <w:r w:rsidR="006B380F">
        <w:t>202</w:t>
      </w:r>
      <w:r w:rsidR="00C76ED2">
        <w:t>2</w:t>
      </w:r>
    </w:p>
    <w:p w14:paraId="7C352E01" w14:textId="77777777" w:rsidR="00982C6A" w:rsidRPr="001E4A81" w:rsidRDefault="00982C6A" w:rsidP="00F61067">
      <w:pPr>
        <w:jc w:val="center"/>
        <w:rPr>
          <w:sz w:val="40"/>
          <w:szCs w:val="36"/>
          <w:lang w:val="en-GB"/>
        </w:rPr>
      </w:pPr>
    </w:p>
    <w:p w14:paraId="345EDF94" w14:textId="77877A17" w:rsidR="0061773D" w:rsidRDefault="00BA17C9" w:rsidP="00805C3A">
      <w:pPr>
        <w:pStyle w:val="Sous-titre"/>
      </w:pPr>
      <w:r>
        <w:t>Preliminary remarks</w:t>
      </w:r>
    </w:p>
    <w:p w14:paraId="62BB06A7" w14:textId="0FB5EC17" w:rsidR="00802197" w:rsidRPr="00C907D2" w:rsidRDefault="00802197" w:rsidP="00CF3E29">
      <w:pPr>
        <w:spacing w:line="259" w:lineRule="auto"/>
        <w:rPr>
          <w:rStyle w:val="Accentuationlgre"/>
          <w:rFonts w:ascii="Calibri" w:eastAsia="Calibri" w:hAnsi="Calibri"/>
          <w:color w:val="auto"/>
          <w:sz w:val="22"/>
          <w:szCs w:val="22"/>
          <w:lang w:val="en-US"/>
        </w:rPr>
      </w:pPr>
    </w:p>
    <w:p w14:paraId="4EF30E81" w14:textId="7459146F" w:rsidR="00A1351D" w:rsidRDefault="00A1351D" w:rsidP="00A1351D">
      <w:pPr>
        <w:rPr>
          <w:lang w:val="en-GB"/>
        </w:rPr>
      </w:pPr>
      <w:r w:rsidRPr="00521DEC">
        <w:rPr>
          <w:lang w:val="en-GB"/>
        </w:rPr>
        <w:t>Autonomous and connected transport</w:t>
      </w:r>
      <w:r w:rsidRPr="00A1351D">
        <w:rPr>
          <w:lang w:val="en-GB"/>
        </w:rPr>
        <w:t xml:space="preserve"> will probably constitute the mobility landscape of tomorrow</w:t>
      </w:r>
      <w:r>
        <w:rPr>
          <w:lang w:val="en-GB"/>
        </w:rPr>
        <w:t>. It brings new benefits for all, including for visually impaired people, but it also carries risks that particularly concern them</w:t>
      </w:r>
      <w:r w:rsidR="00E354D4">
        <w:rPr>
          <w:lang w:val="en-GB"/>
        </w:rPr>
        <w:t xml:space="preserve">. There is the </w:t>
      </w:r>
      <w:r>
        <w:rPr>
          <w:lang w:val="en-GB"/>
        </w:rPr>
        <w:t>security risk</w:t>
      </w:r>
      <w:r w:rsidR="00E354D4">
        <w:rPr>
          <w:lang w:val="en-GB"/>
        </w:rPr>
        <w:t>, of course, but</w:t>
      </w:r>
      <w:r>
        <w:rPr>
          <w:lang w:val="en-GB"/>
        </w:rPr>
        <w:t xml:space="preserve"> also, if their needs are not properly addressed at the outset, a risk of exclusion rather than inclusion</w:t>
      </w:r>
      <w:r w:rsidR="00E354D4">
        <w:rPr>
          <w:lang w:val="en-GB"/>
        </w:rPr>
        <w:t xml:space="preserve"> of visually impaired people</w:t>
      </w:r>
      <w:r>
        <w:rPr>
          <w:lang w:val="en-GB"/>
        </w:rPr>
        <w:t>.</w:t>
      </w:r>
      <w:r w:rsidR="00E354D4" w:rsidRPr="00E354D4">
        <w:rPr>
          <w:lang w:val="en-GB"/>
        </w:rPr>
        <w:t xml:space="preserve"> </w:t>
      </w:r>
      <w:r w:rsidR="00E354D4">
        <w:rPr>
          <w:lang w:val="en-GB"/>
        </w:rPr>
        <w:t xml:space="preserve">The development of driverless vehicles should </w:t>
      </w:r>
      <w:r w:rsidR="00EF268C">
        <w:rPr>
          <w:lang w:val="en-GB"/>
        </w:rPr>
        <w:t xml:space="preserve">go with </w:t>
      </w:r>
      <w:r w:rsidR="00E354D4">
        <w:rPr>
          <w:lang w:val="en-GB"/>
        </w:rPr>
        <w:t xml:space="preserve">a commitment to ensure </w:t>
      </w:r>
      <w:r w:rsidR="00E354D4" w:rsidRPr="00A1351D">
        <w:rPr>
          <w:lang w:val="en-GB"/>
        </w:rPr>
        <w:t>that the benefits outweigh the risks</w:t>
      </w:r>
      <w:r w:rsidR="00E354D4">
        <w:rPr>
          <w:lang w:val="en-GB"/>
        </w:rPr>
        <w:t xml:space="preserve"> for blind and partially sighted people</w:t>
      </w:r>
      <w:r w:rsidR="00E354D4" w:rsidRPr="00A1351D">
        <w:rPr>
          <w:lang w:val="en-GB"/>
        </w:rPr>
        <w:t>.</w:t>
      </w:r>
    </w:p>
    <w:p w14:paraId="1D5CB91E" w14:textId="77777777" w:rsidR="00A1351D" w:rsidRDefault="00A1351D" w:rsidP="00A1351D">
      <w:pPr>
        <w:rPr>
          <w:lang w:val="en-GB"/>
        </w:rPr>
      </w:pPr>
    </w:p>
    <w:p w14:paraId="47FDF2A0" w14:textId="08E2C556" w:rsidR="00C76ED2" w:rsidRDefault="000B5275" w:rsidP="00782248">
      <w:pPr>
        <w:rPr>
          <w:lang w:val="en-GB"/>
        </w:rPr>
      </w:pPr>
      <w:r>
        <w:rPr>
          <w:lang w:val="en-GB"/>
        </w:rPr>
        <w:t xml:space="preserve">In May 2022, we responded to </w:t>
      </w:r>
      <w:r w:rsidR="009444B0">
        <w:rPr>
          <w:lang w:val="en-GB"/>
        </w:rPr>
        <w:t xml:space="preserve">the </w:t>
      </w:r>
      <w:r>
        <w:rPr>
          <w:lang w:val="en-GB"/>
        </w:rPr>
        <w:t xml:space="preserve">European Commission’s public consultation on technical specifications for automated vehicles. </w:t>
      </w:r>
      <w:r w:rsidR="001F0060">
        <w:rPr>
          <w:lang w:val="en-GB"/>
        </w:rPr>
        <w:t>The</w:t>
      </w:r>
      <w:r>
        <w:rPr>
          <w:lang w:val="en-GB"/>
        </w:rPr>
        <w:t xml:space="preserve"> aim of this consultation was to collect the views of stakeholders about </w:t>
      </w:r>
      <w:r w:rsidR="001F0060" w:rsidRPr="001F0060">
        <w:rPr>
          <w:lang w:val="en-GB"/>
        </w:rPr>
        <w:t>new EU rules governing modern technologies used in vehicles, to improve road safety and reduce pollution</w:t>
      </w:r>
      <w:r>
        <w:rPr>
          <w:lang w:val="en-GB"/>
        </w:rPr>
        <w:t>, namely “</w:t>
      </w:r>
      <w:r w:rsidR="001F0060" w:rsidRPr="001F0060">
        <w:rPr>
          <w:lang w:val="en-GB"/>
        </w:rPr>
        <w:t>specific requirements for automated and fully automated (‘driverless’) vehicles and the systems they employ, to ensure that they are safe to use.</w:t>
      </w:r>
      <w:r>
        <w:rPr>
          <w:lang w:val="en-GB"/>
        </w:rPr>
        <w:t>”</w:t>
      </w:r>
      <w:r w:rsidR="00050406">
        <w:rPr>
          <w:lang w:val="en-GB"/>
        </w:rPr>
        <w:t xml:space="preserve"> </w:t>
      </w:r>
    </w:p>
    <w:p w14:paraId="63A21DE7" w14:textId="5D621E34" w:rsidR="00D968AC" w:rsidRDefault="00D968AC" w:rsidP="00782248">
      <w:pPr>
        <w:rPr>
          <w:lang w:val="en-GB"/>
        </w:rPr>
      </w:pPr>
    </w:p>
    <w:p w14:paraId="2DE8BBD4" w14:textId="42802BC0" w:rsidR="0015534D" w:rsidRDefault="00D968AC" w:rsidP="00782248">
      <w:pPr>
        <w:rPr>
          <w:lang w:val="en-GB"/>
        </w:rPr>
      </w:pPr>
      <w:r>
        <w:rPr>
          <w:lang w:val="en-GB"/>
        </w:rPr>
        <w:t xml:space="preserve">In our </w:t>
      </w:r>
      <w:hyperlink r:id="rId9" w:history="1">
        <w:r w:rsidRPr="00D968AC">
          <w:rPr>
            <w:rStyle w:val="Lienhypertexte"/>
            <w:lang w:val="en-GB"/>
          </w:rPr>
          <w:t>response</w:t>
        </w:r>
      </w:hyperlink>
      <w:r>
        <w:rPr>
          <w:lang w:val="en-GB"/>
        </w:rPr>
        <w:t xml:space="preserve"> we focused on </w:t>
      </w:r>
      <w:r w:rsidR="00045E6C">
        <w:rPr>
          <w:lang w:val="en-GB"/>
        </w:rPr>
        <w:t xml:space="preserve">recommendations from </w:t>
      </w:r>
      <w:r>
        <w:rPr>
          <w:lang w:val="en-GB"/>
        </w:rPr>
        <w:t xml:space="preserve">the perspective of blind and partially sighted people as external participants in the traffic, i.e., essentially as pedestrians. </w:t>
      </w:r>
    </w:p>
    <w:p w14:paraId="7D4A7499" w14:textId="77777777" w:rsidR="0015534D" w:rsidRDefault="0015534D" w:rsidP="00782248">
      <w:pPr>
        <w:rPr>
          <w:lang w:val="en-GB"/>
        </w:rPr>
      </w:pPr>
    </w:p>
    <w:p w14:paraId="7F470E7B" w14:textId="77777777" w:rsidR="00827C6A" w:rsidRDefault="006E3132" w:rsidP="002D6F0D">
      <w:pPr>
        <w:rPr>
          <w:lang w:val="en-GB"/>
        </w:rPr>
        <w:sectPr w:rsidR="00827C6A" w:rsidSect="00F2306D">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134" w:right="1701" w:bottom="1134" w:left="1701" w:header="709" w:footer="709" w:gutter="0"/>
          <w:cols w:space="708"/>
          <w:titlePg/>
          <w:docGrid w:linePitch="381"/>
        </w:sectPr>
      </w:pPr>
      <w:r>
        <w:rPr>
          <w:lang w:val="en-GB"/>
        </w:rPr>
        <w:t>T</w:t>
      </w:r>
      <w:r w:rsidR="00D968AC">
        <w:rPr>
          <w:lang w:val="en-GB"/>
        </w:rPr>
        <w:t xml:space="preserve">he present position paper </w:t>
      </w:r>
      <w:r>
        <w:rPr>
          <w:lang w:val="en-GB"/>
        </w:rPr>
        <w:t>compiles th</w:t>
      </w:r>
      <w:r w:rsidR="00045E6C">
        <w:rPr>
          <w:lang w:val="en-GB"/>
        </w:rPr>
        <w:t>ose recommendations</w:t>
      </w:r>
      <w:r>
        <w:rPr>
          <w:lang w:val="en-GB"/>
        </w:rPr>
        <w:t xml:space="preserve"> </w:t>
      </w:r>
      <w:r w:rsidR="00045E6C">
        <w:rPr>
          <w:lang w:val="en-GB"/>
        </w:rPr>
        <w:t xml:space="preserve">(see first chapter below) </w:t>
      </w:r>
      <w:r>
        <w:rPr>
          <w:lang w:val="en-GB"/>
        </w:rPr>
        <w:t xml:space="preserve">with </w:t>
      </w:r>
      <w:r w:rsidR="0015534D">
        <w:rPr>
          <w:lang w:val="en-GB"/>
        </w:rPr>
        <w:t xml:space="preserve">further </w:t>
      </w:r>
      <w:r w:rsidR="00050406">
        <w:rPr>
          <w:lang w:val="en-GB"/>
        </w:rPr>
        <w:t>recommendations concerning blind and partially sighted people as users of driverless vehicles</w:t>
      </w:r>
    </w:p>
    <w:p w14:paraId="02C5BE0D" w14:textId="53C804C6" w:rsidR="002D6F0D" w:rsidRDefault="00045E6C" w:rsidP="002D6F0D">
      <w:pPr>
        <w:rPr>
          <w:lang w:val="en-GB"/>
        </w:rPr>
      </w:pPr>
      <w:r>
        <w:rPr>
          <w:lang w:val="en-GB"/>
        </w:rPr>
        <w:t>(</w:t>
      </w:r>
      <w:proofErr w:type="gramStart"/>
      <w:r>
        <w:rPr>
          <w:lang w:val="en-GB"/>
        </w:rPr>
        <w:t>see</w:t>
      </w:r>
      <w:proofErr w:type="gramEnd"/>
      <w:r>
        <w:rPr>
          <w:lang w:val="en-GB"/>
        </w:rPr>
        <w:t xml:space="preserve"> second chapter). For this, we build on the results of </w:t>
      </w:r>
      <w:r w:rsidR="00050406">
        <w:rPr>
          <w:lang w:val="en-GB"/>
        </w:rPr>
        <w:t>our participation in th</w:t>
      </w:r>
      <w:r w:rsidR="00A9450C">
        <w:rPr>
          <w:lang w:val="en-GB"/>
        </w:rPr>
        <w:t>e</w:t>
      </w:r>
      <w:r w:rsidR="00050406">
        <w:rPr>
          <w:lang w:val="en-GB"/>
        </w:rPr>
        <w:t xml:space="preserve"> </w:t>
      </w:r>
      <w:r w:rsidR="006240DC" w:rsidRPr="006240DC">
        <w:rPr>
          <w:lang w:val="en-GB"/>
        </w:rPr>
        <w:t>PAsCAL project</w:t>
      </w:r>
      <w:r w:rsidR="0015534D">
        <w:rPr>
          <w:lang w:val="en-GB"/>
        </w:rPr>
        <w:t xml:space="preserve"> </w:t>
      </w:r>
      <w:r w:rsidR="0015534D" w:rsidRPr="00050406">
        <w:rPr>
          <w:lang w:val="en-GB"/>
        </w:rPr>
        <w:t xml:space="preserve">(Enhance driver behaviour and </w:t>
      </w:r>
      <w:r w:rsidR="0015534D" w:rsidRPr="00050406">
        <w:rPr>
          <w:lang w:val="en-GB"/>
        </w:rPr>
        <w:lastRenderedPageBreak/>
        <w:t xml:space="preserve">Public Acceptance of Connected and Autonomous </w:t>
      </w:r>
      <w:proofErr w:type="spellStart"/>
      <w:r w:rsidR="0015534D" w:rsidRPr="00050406">
        <w:rPr>
          <w:lang w:val="en-GB"/>
        </w:rPr>
        <w:t>vehicLes</w:t>
      </w:r>
      <w:proofErr w:type="spellEnd"/>
      <w:r w:rsidR="0015534D" w:rsidRPr="00050406">
        <w:rPr>
          <w:lang w:val="en-GB"/>
        </w:rPr>
        <w:t>)</w:t>
      </w:r>
      <w:r>
        <w:rPr>
          <w:lang w:val="en-GB"/>
        </w:rPr>
        <w:t xml:space="preserve">, </w:t>
      </w:r>
      <w:r w:rsidRPr="00045E6C">
        <w:rPr>
          <w:lang w:val="en-GB"/>
        </w:rPr>
        <w:t>a research project on Connected and Autonomous Vehicles (CAVs) implemented from June 2019 to November 2022</w:t>
      </w:r>
      <w:r>
        <w:rPr>
          <w:lang w:val="en-GB"/>
        </w:rPr>
        <w:t xml:space="preserve">, </w:t>
      </w:r>
      <w:r w:rsidRPr="00045E6C">
        <w:rPr>
          <w:lang w:val="en-GB"/>
        </w:rPr>
        <w:t>co-funded by the Horizon 2020 programme of the European Union</w:t>
      </w:r>
      <w:r>
        <w:rPr>
          <w:lang w:val="en-GB"/>
        </w:rPr>
        <w:t>.</w:t>
      </w:r>
    </w:p>
    <w:p w14:paraId="21047157" w14:textId="50E5BED3" w:rsidR="00A1351D" w:rsidRDefault="00A1351D" w:rsidP="002D6F0D">
      <w:pPr>
        <w:rPr>
          <w:lang w:val="en-GB"/>
        </w:rPr>
      </w:pPr>
    </w:p>
    <w:p w14:paraId="18D6828A" w14:textId="77777777" w:rsidR="008120E2" w:rsidRDefault="008120E2" w:rsidP="002D6F0D">
      <w:pPr>
        <w:rPr>
          <w:lang w:val="en-GB"/>
        </w:rPr>
      </w:pPr>
    </w:p>
    <w:p w14:paraId="0FF19BF6" w14:textId="3306D66C" w:rsidR="00B501D1" w:rsidRPr="00377361" w:rsidRDefault="00996CCB" w:rsidP="00F144EB">
      <w:pPr>
        <w:pStyle w:val="Sous-titre"/>
        <w:ind w:left="0" w:firstLine="0"/>
      </w:pPr>
      <w:r>
        <w:t>Adapting to visually impaired participants in the traffic</w:t>
      </w:r>
    </w:p>
    <w:p w14:paraId="0660590F" w14:textId="77777777" w:rsidR="00C76ED2" w:rsidRDefault="00C76ED2" w:rsidP="00C76ED2">
      <w:pPr>
        <w:rPr>
          <w:lang w:val="en-GB"/>
        </w:rPr>
      </w:pPr>
    </w:p>
    <w:p w14:paraId="4CA64E3C" w14:textId="7269578D" w:rsidR="007A0D60" w:rsidRDefault="007A0D60" w:rsidP="004D38E7">
      <w:pPr>
        <w:rPr>
          <w:lang w:val="en-GB"/>
        </w:rPr>
      </w:pPr>
      <w:r w:rsidRPr="007A0D60">
        <w:rPr>
          <w:lang w:val="en-GB"/>
        </w:rPr>
        <w:t>As driverless vehicles</w:t>
      </w:r>
      <w:r w:rsidR="00DC7722">
        <w:rPr>
          <w:rStyle w:val="Appelnotedebasdep"/>
          <w:lang w:val="en-GB"/>
        </w:rPr>
        <w:footnoteReference w:id="1"/>
      </w:r>
      <w:r w:rsidRPr="007A0D60">
        <w:rPr>
          <w:lang w:val="en-GB"/>
        </w:rPr>
        <w:t xml:space="preserve"> are likely to progressively become more frequent in the streets and roads of Europe, they are expected to obey the same principles as conventional cars. </w:t>
      </w:r>
      <w:r w:rsidRPr="007A0D60">
        <w:rPr>
          <w:rStyle w:val="Accentuation"/>
        </w:rPr>
        <w:t>Like drivers</w:t>
      </w:r>
      <w:r w:rsidRPr="007A0D60">
        <w:rPr>
          <w:lang w:val="en-GB"/>
        </w:rPr>
        <w:t xml:space="preserve">, they should be able to </w:t>
      </w:r>
      <w:r w:rsidRPr="00996CCB">
        <w:rPr>
          <w:rStyle w:val="Accentuation"/>
        </w:rPr>
        <w:t>adapt to</w:t>
      </w:r>
      <w:r w:rsidRPr="007A0D60">
        <w:rPr>
          <w:lang w:val="en-GB"/>
        </w:rPr>
        <w:t xml:space="preserve"> </w:t>
      </w:r>
      <w:r w:rsidR="00996CCB" w:rsidRPr="007A0D60">
        <w:rPr>
          <w:rStyle w:val="Accentuation"/>
        </w:rPr>
        <w:t>vulnerable road users</w:t>
      </w:r>
      <w:r w:rsidR="00996CCB" w:rsidRPr="007A0D60">
        <w:rPr>
          <w:lang w:val="en-GB"/>
        </w:rPr>
        <w:t xml:space="preserve"> </w:t>
      </w:r>
      <w:r w:rsidRPr="007A0D60">
        <w:rPr>
          <w:lang w:val="en-GB"/>
        </w:rPr>
        <w:t xml:space="preserve">in the traffic, especially to consider the presence of pedestrians with a visual impairment. </w:t>
      </w:r>
    </w:p>
    <w:p w14:paraId="2E275791" w14:textId="77777777" w:rsidR="00980038" w:rsidRDefault="00980038" w:rsidP="004D38E7">
      <w:pPr>
        <w:rPr>
          <w:lang w:val="en-GB"/>
        </w:rPr>
      </w:pPr>
    </w:p>
    <w:p w14:paraId="5B3294D7" w14:textId="6D1C506C" w:rsidR="007A0D60" w:rsidRDefault="007A0D60" w:rsidP="004D38E7">
      <w:pPr>
        <w:rPr>
          <w:lang w:val="en-GB"/>
        </w:rPr>
      </w:pPr>
      <w:r w:rsidRPr="007A0D60">
        <w:rPr>
          <w:lang w:val="en-GB"/>
        </w:rPr>
        <w:t xml:space="preserve">Drivers are required to </w:t>
      </w:r>
      <w:r w:rsidRPr="007A0D60">
        <w:rPr>
          <w:rStyle w:val="Accentuation"/>
        </w:rPr>
        <w:t>understand the white cane</w:t>
      </w:r>
      <w:r w:rsidRPr="007A0D60">
        <w:rPr>
          <w:lang w:val="en-GB"/>
        </w:rPr>
        <w:t xml:space="preserve"> as a symbol and an automated vehicle should therefore do so as well. Consequently, to be allowed to use public streets, a driverless vehicle must be able to recognize the white cane, just like any traffic sign. This should be laid down explicitly in the technical regulations on </w:t>
      </w:r>
      <w:r w:rsidR="00116B7E">
        <w:rPr>
          <w:lang w:val="en-GB"/>
        </w:rPr>
        <w:t>CAVs</w:t>
      </w:r>
      <w:r w:rsidR="00A9450C">
        <w:rPr>
          <w:lang w:val="en-GB"/>
        </w:rPr>
        <w:t>.</w:t>
      </w:r>
      <w:r w:rsidRPr="007A0D60">
        <w:rPr>
          <w:lang w:val="en-GB"/>
        </w:rPr>
        <w:t xml:space="preserve"> </w:t>
      </w:r>
    </w:p>
    <w:p w14:paraId="724641AF" w14:textId="77777777" w:rsidR="00980038" w:rsidRDefault="00980038" w:rsidP="004D38E7">
      <w:pPr>
        <w:rPr>
          <w:lang w:val="en-GB"/>
        </w:rPr>
      </w:pPr>
    </w:p>
    <w:p w14:paraId="085B5EBD" w14:textId="0CF8ABC5" w:rsidR="007A0D60" w:rsidRDefault="007A0D60" w:rsidP="004D38E7">
      <w:pPr>
        <w:rPr>
          <w:lang w:val="en-GB"/>
        </w:rPr>
      </w:pPr>
      <w:r w:rsidRPr="007A0D60">
        <w:rPr>
          <w:rStyle w:val="Accentuation"/>
        </w:rPr>
        <w:t>All types of white canes and other possible visible signs</w:t>
      </w:r>
      <w:r w:rsidRPr="007A0D60">
        <w:rPr>
          <w:lang w:val="en-GB"/>
        </w:rPr>
        <w:t xml:space="preserve"> of a person with visual impairment, under the applicable legislation, should be recognized as well. It should not matter that a visually impaired pedestrian is simply holding their cane or raising or waving it, even if the latter facilitates identification.</w:t>
      </w:r>
    </w:p>
    <w:p w14:paraId="3AE250C6" w14:textId="77777777" w:rsidR="00980038" w:rsidRDefault="00980038" w:rsidP="004D38E7">
      <w:pPr>
        <w:rPr>
          <w:lang w:val="en-GB"/>
        </w:rPr>
      </w:pPr>
    </w:p>
    <w:p w14:paraId="3498BC8E" w14:textId="264D58F4" w:rsidR="007A0D60" w:rsidRDefault="007A0D60" w:rsidP="004D38E7">
      <w:pPr>
        <w:rPr>
          <w:lang w:val="en-GB"/>
        </w:rPr>
      </w:pPr>
      <w:r w:rsidRPr="007A0D60">
        <w:rPr>
          <w:lang w:val="en-GB"/>
        </w:rPr>
        <w:t xml:space="preserve">It should also be possible to detect the white cane </w:t>
      </w:r>
      <w:r w:rsidRPr="007A0D60">
        <w:rPr>
          <w:rStyle w:val="Accentuation"/>
        </w:rPr>
        <w:t>even when it is partially hidden</w:t>
      </w:r>
      <w:r w:rsidRPr="007A0D60">
        <w:rPr>
          <w:lang w:val="en-GB"/>
        </w:rPr>
        <w:t xml:space="preserve"> behind some person or object. </w:t>
      </w:r>
      <w:r w:rsidR="005A0550">
        <w:rPr>
          <w:lang w:val="en-GB"/>
        </w:rPr>
        <w:t>CAVs being</w:t>
      </w:r>
      <w:r w:rsidRPr="007A0D60">
        <w:rPr>
          <w:lang w:val="en-GB"/>
        </w:rPr>
        <w:t xml:space="preserve"> connected, </w:t>
      </w:r>
      <w:r w:rsidR="005A0550">
        <w:rPr>
          <w:lang w:val="en-GB"/>
        </w:rPr>
        <w:t>they</w:t>
      </w:r>
      <w:r w:rsidRPr="007A0D60">
        <w:rPr>
          <w:lang w:val="en-GB"/>
        </w:rPr>
        <w:t xml:space="preserve"> should be able to communicate with other vehicles—driverless or equipped with the necessary IT—to share information about the presence of a visually impaired person in the area. </w:t>
      </w:r>
    </w:p>
    <w:p w14:paraId="005A5FF0" w14:textId="77777777" w:rsidR="00980038" w:rsidRDefault="00980038" w:rsidP="004D38E7">
      <w:pPr>
        <w:rPr>
          <w:lang w:val="en-GB"/>
        </w:rPr>
      </w:pPr>
    </w:p>
    <w:p w14:paraId="2BF1629B" w14:textId="51E46B37" w:rsidR="002F0722" w:rsidRDefault="002F0722" w:rsidP="00980038">
      <w:pPr>
        <w:rPr>
          <w:lang w:val="en-GB"/>
        </w:rPr>
      </w:pPr>
      <w:r>
        <w:rPr>
          <w:lang w:val="en-GB"/>
        </w:rPr>
        <w:t xml:space="preserve">Let us mention some other features of adapting to visually impaired pedestrians that can be used, but </w:t>
      </w:r>
      <w:r w:rsidRPr="004D38E7">
        <w:rPr>
          <w:rStyle w:val="Accentuation"/>
        </w:rPr>
        <w:t>only as a complement</w:t>
      </w:r>
      <w:r>
        <w:rPr>
          <w:lang w:val="en-GB"/>
        </w:rPr>
        <w:t>:</w:t>
      </w:r>
    </w:p>
    <w:p w14:paraId="158E8FCD" w14:textId="749A0FB5" w:rsidR="00980038" w:rsidRPr="002F0722" w:rsidRDefault="00FD7183" w:rsidP="004D38E7">
      <w:pPr>
        <w:pStyle w:val="Paragraphedeliste"/>
        <w:numPr>
          <w:ilvl w:val="0"/>
          <w:numId w:val="31"/>
        </w:numPr>
        <w:rPr>
          <w:lang w:val="en-GB"/>
        </w:rPr>
      </w:pPr>
      <w:r>
        <w:rPr>
          <w:lang w:val="en-GB"/>
        </w:rPr>
        <w:t>They could be recognised</w:t>
      </w:r>
      <w:r w:rsidR="007A0D60" w:rsidRPr="002F0722">
        <w:rPr>
          <w:lang w:val="en-GB"/>
        </w:rPr>
        <w:t xml:space="preserve"> through a digital signal conveyed for instance by a smartphone or a microchip, if applicable. </w:t>
      </w:r>
    </w:p>
    <w:p w14:paraId="11048B30" w14:textId="6912F5BE" w:rsidR="00980038" w:rsidRPr="002F0722" w:rsidRDefault="002F0722" w:rsidP="004D38E7">
      <w:pPr>
        <w:pStyle w:val="Paragraphedeliste"/>
        <w:numPr>
          <w:ilvl w:val="0"/>
          <w:numId w:val="31"/>
        </w:numPr>
        <w:rPr>
          <w:lang w:val="en-GB"/>
        </w:rPr>
      </w:pPr>
      <w:r>
        <w:rPr>
          <w:lang w:val="en-GB"/>
        </w:rPr>
        <w:t>Th</w:t>
      </w:r>
      <w:r w:rsidR="007A0D60" w:rsidRPr="002F0722">
        <w:rPr>
          <w:lang w:val="en-GB"/>
        </w:rPr>
        <w:t>e driverless vehicle being electric and therefore equipped with Acoustic vehicle alert system (AVAS), the sound level of AVAS could be raised when the presence of a pedestrian with visual impairment is detected, to alert that person (although this would require careful testing to make sure the result is not a source of confusion about the speed and distance of the vehicle).</w:t>
      </w:r>
    </w:p>
    <w:p w14:paraId="568FF997" w14:textId="17951D5C" w:rsidR="00980038" w:rsidRPr="002F0722" w:rsidRDefault="00D53918" w:rsidP="004D38E7">
      <w:pPr>
        <w:pStyle w:val="Paragraphedeliste"/>
        <w:numPr>
          <w:ilvl w:val="0"/>
          <w:numId w:val="31"/>
        </w:numPr>
        <w:rPr>
          <w:lang w:val="en-GB"/>
        </w:rPr>
      </w:pPr>
      <w:r w:rsidRPr="002F0722">
        <w:rPr>
          <w:lang w:val="en-GB"/>
        </w:rPr>
        <w:t>Technicians are discussing communication between cars and pedestrians</w:t>
      </w:r>
      <w:r w:rsidRPr="004D38E7">
        <w:rPr>
          <w:lang w:val="en-GB"/>
        </w:rPr>
        <w:t>, for a CAV to replace the fact that a</w:t>
      </w:r>
      <w:r w:rsidRPr="002F0722">
        <w:rPr>
          <w:lang w:val="en-GB"/>
        </w:rPr>
        <w:t xml:space="preserve"> human driver would signal</w:t>
      </w:r>
      <w:r w:rsidRPr="004D38E7">
        <w:rPr>
          <w:lang w:val="en-GB"/>
        </w:rPr>
        <w:t>,</w:t>
      </w:r>
      <w:r w:rsidRPr="002F0722">
        <w:rPr>
          <w:lang w:val="en-GB"/>
        </w:rPr>
        <w:t xml:space="preserve"> for example with his hand, that he stops and that the pedestrian can cross the street. </w:t>
      </w:r>
      <w:r w:rsidRPr="004D38E7">
        <w:rPr>
          <w:lang w:val="en-GB"/>
        </w:rPr>
        <w:t xml:space="preserve">The technical solutions eventually retained should not be only visual </w:t>
      </w:r>
      <w:r w:rsidR="002F0722" w:rsidRPr="004D38E7">
        <w:rPr>
          <w:lang w:val="en-GB"/>
        </w:rPr>
        <w:t>and should inform visually impaired pedestrians as well</w:t>
      </w:r>
      <w:r w:rsidRPr="002F0722">
        <w:rPr>
          <w:lang w:val="en-GB"/>
        </w:rPr>
        <w:t>.</w:t>
      </w:r>
    </w:p>
    <w:p w14:paraId="7BF54460" w14:textId="77777777" w:rsidR="00980038" w:rsidRDefault="00980038" w:rsidP="004D38E7">
      <w:pPr>
        <w:rPr>
          <w:lang w:val="en-GB"/>
        </w:rPr>
      </w:pPr>
    </w:p>
    <w:p w14:paraId="42F8E995" w14:textId="0D247D9C" w:rsidR="0061773D" w:rsidRDefault="007A0D60" w:rsidP="007A0D60">
      <w:pPr>
        <w:rPr>
          <w:lang w:val="en-GB"/>
        </w:rPr>
      </w:pPr>
      <w:r w:rsidRPr="007A0D60">
        <w:rPr>
          <w:lang w:val="en-GB"/>
        </w:rPr>
        <w:t xml:space="preserve">In any case, it is a matter of principle that it should be </w:t>
      </w:r>
      <w:r w:rsidRPr="00D42F44">
        <w:rPr>
          <w:rStyle w:val="Accentuation"/>
        </w:rPr>
        <w:t>driverless vehicles to adapt by design to road users, specially to vulnerable pedestrians, and not the contrary</w:t>
      </w:r>
      <w:r w:rsidRPr="007A0D60">
        <w:rPr>
          <w:lang w:val="en-GB"/>
        </w:rPr>
        <w:t xml:space="preserve">. The technique of driverless vehicles </w:t>
      </w:r>
      <w:r w:rsidR="009444B0">
        <w:rPr>
          <w:lang w:val="en-GB"/>
        </w:rPr>
        <w:t>must</w:t>
      </w:r>
      <w:r w:rsidR="009444B0" w:rsidRPr="007A0D60">
        <w:rPr>
          <w:lang w:val="en-GB"/>
        </w:rPr>
        <w:t xml:space="preserve"> </w:t>
      </w:r>
      <w:r w:rsidRPr="007A0D60">
        <w:rPr>
          <w:lang w:val="en-GB"/>
        </w:rPr>
        <w:t>not interfere with the fundamental rights of safety and independent personal mobility guaranteed by articles 14 and 20 of the UN Convention on the Rights of Persons with Disabilities and articles 6 and 26 of the Charter of Fundamental Rights of the EU. It should on the contrary lead to increased protection of these rights.</w:t>
      </w:r>
    </w:p>
    <w:p w14:paraId="5466827A" w14:textId="4DBD8FEC" w:rsidR="00996CCB" w:rsidRDefault="00996CCB" w:rsidP="007A0D60">
      <w:pPr>
        <w:rPr>
          <w:lang w:val="en-GB"/>
        </w:rPr>
      </w:pPr>
    </w:p>
    <w:p w14:paraId="7C472866" w14:textId="77777777" w:rsidR="008120E2" w:rsidRDefault="008120E2" w:rsidP="007A0D60">
      <w:pPr>
        <w:rPr>
          <w:lang w:val="en-GB"/>
        </w:rPr>
      </w:pPr>
    </w:p>
    <w:p w14:paraId="07C16198" w14:textId="1BBD565B" w:rsidR="00996CCB" w:rsidRDefault="00A9450C" w:rsidP="00F144EB">
      <w:pPr>
        <w:pStyle w:val="Sous-titre"/>
        <w:ind w:left="0" w:firstLine="0"/>
      </w:pPr>
      <w:r>
        <w:t xml:space="preserve">Inclusive design </w:t>
      </w:r>
      <w:r w:rsidR="00F144EB">
        <w:t>to include visually impaired users</w:t>
      </w:r>
    </w:p>
    <w:p w14:paraId="674264D2" w14:textId="47551507" w:rsidR="00F144EB" w:rsidRDefault="00F144EB" w:rsidP="007A0D60">
      <w:pPr>
        <w:rPr>
          <w:lang w:val="en-GB"/>
        </w:rPr>
      </w:pPr>
    </w:p>
    <w:p w14:paraId="62BD1D6E" w14:textId="19F8922F" w:rsidR="00D10BCB" w:rsidRDefault="00D10BCB" w:rsidP="007A0D60">
      <w:pPr>
        <w:rPr>
          <w:lang w:val="en-GB"/>
        </w:rPr>
      </w:pPr>
      <w:r w:rsidRPr="006B76A1">
        <w:rPr>
          <w:rStyle w:val="Accentuation"/>
        </w:rPr>
        <w:t>Transport is an area where accessibility is a priority</w:t>
      </w:r>
      <w:r w:rsidRPr="00D10BCB">
        <w:rPr>
          <w:lang w:val="en-GB"/>
        </w:rPr>
        <w:t>, as it should enable any person to travel for work, social life, personal needs, etc.</w:t>
      </w:r>
      <w:r>
        <w:rPr>
          <w:lang w:val="en-GB"/>
        </w:rPr>
        <w:t xml:space="preserve"> </w:t>
      </w:r>
      <w:r w:rsidRPr="00D10BCB">
        <w:rPr>
          <w:lang w:val="en-GB"/>
        </w:rPr>
        <w:t>The young, the elderly and the disabled suffer the most from mobility restrictions.</w:t>
      </w:r>
      <w:r>
        <w:rPr>
          <w:lang w:val="en-GB"/>
        </w:rPr>
        <w:t xml:space="preserve"> </w:t>
      </w:r>
      <w:r w:rsidRPr="00D10BCB">
        <w:rPr>
          <w:lang w:val="en-GB"/>
        </w:rPr>
        <w:t>Thus, CAVs would promote social inclusion by offering greater freedom of mobility to those excluded from current transport models</w:t>
      </w:r>
      <w:r>
        <w:rPr>
          <w:lang w:val="en-GB"/>
        </w:rPr>
        <w:t>.</w:t>
      </w:r>
    </w:p>
    <w:p w14:paraId="700CC660" w14:textId="35233EA5" w:rsidR="00136A38" w:rsidRDefault="00136A38" w:rsidP="007A0D60">
      <w:pPr>
        <w:rPr>
          <w:lang w:val="en-GB"/>
        </w:rPr>
      </w:pPr>
    </w:p>
    <w:p w14:paraId="17D78A54" w14:textId="151BC48E" w:rsidR="00D10BCB" w:rsidRDefault="005848E0" w:rsidP="007A0D60">
      <w:pPr>
        <w:rPr>
          <w:lang w:val="en-GB"/>
        </w:rPr>
      </w:pPr>
      <w:r>
        <w:rPr>
          <w:lang w:val="en-GB"/>
        </w:rPr>
        <w:t xml:space="preserve">In fact, </w:t>
      </w:r>
      <w:r w:rsidRPr="006B76A1">
        <w:rPr>
          <w:rStyle w:val="Accentuation"/>
        </w:rPr>
        <w:t>visually impaired people seem to have a rather positive attitude towards CAVs</w:t>
      </w:r>
      <w:r>
        <w:rPr>
          <w:lang w:val="en-GB"/>
        </w:rPr>
        <w:t xml:space="preserve">. </w:t>
      </w:r>
      <w:r w:rsidR="00843BDE" w:rsidRPr="00843BDE">
        <w:rPr>
          <w:lang w:val="en-GB"/>
        </w:rPr>
        <w:t xml:space="preserve">A study from the PAsCAL project shows that there are differences in the acceptance of CAVs between sighted and visually impaired people. </w:t>
      </w:r>
      <w:r>
        <w:rPr>
          <w:lang w:val="en-GB"/>
        </w:rPr>
        <w:t>A</w:t>
      </w:r>
      <w:r w:rsidR="00843BDE" w:rsidRPr="00843BDE">
        <w:rPr>
          <w:lang w:val="en-GB"/>
        </w:rPr>
        <w:t xml:space="preserve"> </w:t>
      </w:r>
      <w:r w:rsidR="00843BDE" w:rsidRPr="003D427E">
        <w:rPr>
          <w:lang w:val="en-GB"/>
        </w:rPr>
        <w:t>survey</w:t>
      </w:r>
      <w:r w:rsidR="003D427E" w:rsidRPr="003D427E">
        <w:rPr>
          <w:rStyle w:val="Appelnotedebasdep"/>
          <w:lang w:val="en-GB"/>
        </w:rPr>
        <w:footnoteReference w:id="2"/>
      </w:r>
      <w:r w:rsidR="00843BDE" w:rsidRPr="00843BDE">
        <w:rPr>
          <w:lang w:val="en-GB"/>
        </w:rPr>
        <w:t xml:space="preserve"> involving 5659 respondents</w:t>
      </w:r>
      <w:r>
        <w:rPr>
          <w:lang w:val="en-GB"/>
        </w:rPr>
        <w:t>,</w:t>
      </w:r>
      <w:r w:rsidR="00843BDE" w:rsidRPr="00843BDE">
        <w:rPr>
          <w:lang w:val="en-GB"/>
        </w:rPr>
        <w:t xml:space="preserve"> of which 1030 were visually impaired, </w:t>
      </w:r>
      <w:r>
        <w:rPr>
          <w:lang w:val="en-GB"/>
        </w:rPr>
        <w:t>revealed that</w:t>
      </w:r>
      <w:r w:rsidR="00843BDE" w:rsidRPr="00843BDE">
        <w:rPr>
          <w:lang w:val="en-GB"/>
        </w:rPr>
        <w:t xml:space="preserve"> visually impaired people have a greater intention to use a CAV than sighted people.</w:t>
      </w:r>
      <w:r>
        <w:rPr>
          <w:lang w:val="en-GB"/>
        </w:rPr>
        <w:t xml:space="preserve"> </w:t>
      </w:r>
      <w:r w:rsidR="0075455D" w:rsidRPr="003D427E">
        <w:rPr>
          <w:rStyle w:val="cf01"/>
          <w:rFonts w:ascii="Arial" w:hAnsi="Arial" w:cs="Arial"/>
          <w:sz w:val="28"/>
          <w:szCs w:val="28"/>
        </w:rPr>
        <w:t>In particular, independence perspectives offered by CAVs were even more positively assessed by visually impaired respondents.</w:t>
      </w:r>
      <w:r w:rsidR="0075455D">
        <w:rPr>
          <w:rStyle w:val="cf01"/>
        </w:rPr>
        <w:t xml:space="preserve"> </w:t>
      </w:r>
      <w:r w:rsidRPr="005848E0">
        <w:rPr>
          <w:lang w:val="en-GB"/>
        </w:rPr>
        <w:t>Furthermore, unlike sighted people, who have a decreasing intention to use a CAV with increasing age, there was no relationship between age and intention to use a CAV among visually impaired people</w:t>
      </w:r>
      <w:r>
        <w:rPr>
          <w:lang w:val="en-GB"/>
        </w:rPr>
        <w:t>.</w:t>
      </w:r>
    </w:p>
    <w:p w14:paraId="0C6444CF" w14:textId="7DB074EA" w:rsidR="005848E0" w:rsidRDefault="005848E0" w:rsidP="007A0D60">
      <w:pPr>
        <w:rPr>
          <w:lang w:val="en-GB"/>
        </w:rPr>
      </w:pPr>
    </w:p>
    <w:p w14:paraId="12B5ECB0" w14:textId="7D3DD46B" w:rsidR="005848E0" w:rsidRDefault="005848E0" w:rsidP="005848E0">
      <w:pPr>
        <w:rPr>
          <w:lang w:val="en-GB"/>
        </w:rPr>
      </w:pPr>
      <w:r w:rsidRPr="005848E0">
        <w:rPr>
          <w:lang w:val="en-GB"/>
        </w:rPr>
        <w:t xml:space="preserve">But </w:t>
      </w:r>
      <w:r w:rsidRPr="006B76A1">
        <w:rPr>
          <w:rStyle w:val="Accentuation"/>
        </w:rPr>
        <w:t>many questions</w:t>
      </w:r>
      <w:r w:rsidRPr="005848E0">
        <w:rPr>
          <w:lang w:val="en-GB"/>
        </w:rPr>
        <w:t xml:space="preserve"> arise: what are the conditions that need to be fulfilled to </w:t>
      </w:r>
      <w:r>
        <w:rPr>
          <w:lang w:val="en-GB"/>
        </w:rPr>
        <w:t>meet the specific needs of visually impaired people</w:t>
      </w:r>
      <w:r w:rsidRPr="005848E0">
        <w:rPr>
          <w:lang w:val="en-GB"/>
        </w:rPr>
        <w:t xml:space="preserve">? How will </w:t>
      </w:r>
      <w:r>
        <w:rPr>
          <w:lang w:val="en-GB"/>
        </w:rPr>
        <w:t>they</w:t>
      </w:r>
      <w:r w:rsidRPr="005848E0">
        <w:rPr>
          <w:lang w:val="en-GB"/>
        </w:rPr>
        <w:t xml:space="preserve"> communicate with their cars? How will digitalisation replace the human assistance of bus and tram drivers? Who will alert the blind passenger to the number of the bus line? Who will deploy the ramp to allow access to a person in a wheelchair, and who will look after a vulnerable passenger who cannot find their seat?</w:t>
      </w:r>
    </w:p>
    <w:p w14:paraId="480B0FD8" w14:textId="77777777" w:rsidR="006F5B12" w:rsidRPr="005848E0" w:rsidRDefault="006F5B12" w:rsidP="005848E0">
      <w:pPr>
        <w:rPr>
          <w:lang w:val="en-GB"/>
        </w:rPr>
      </w:pPr>
    </w:p>
    <w:p w14:paraId="3489D1AD" w14:textId="1E53396D" w:rsidR="00D10BCB" w:rsidRDefault="005848E0" w:rsidP="007A0D60">
      <w:pPr>
        <w:rPr>
          <w:lang w:val="en-GB"/>
        </w:rPr>
      </w:pPr>
      <w:r>
        <w:rPr>
          <w:lang w:val="en-GB"/>
        </w:rPr>
        <w:t>T</w:t>
      </w:r>
      <w:r w:rsidR="00D10BCB" w:rsidRPr="00D10BCB">
        <w:rPr>
          <w:lang w:val="en-GB"/>
        </w:rPr>
        <w:t>he benefits</w:t>
      </w:r>
      <w:r w:rsidR="00843BDE">
        <w:rPr>
          <w:lang w:val="en-GB"/>
        </w:rPr>
        <w:t xml:space="preserve"> of CAVs for visually impaired users</w:t>
      </w:r>
      <w:r w:rsidR="00D10BCB" w:rsidRPr="00D10BCB">
        <w:rPr>
          <w:lang w:val="en-GB"/>
        </w:rPr>
        <w:t xml:space="preserve"> could not be effective without a new comprehensive </w:t>
      </w:r>
      <w:r w:rsidR="00D10BCB" w:rsidRPr="006B76A1">
        <w:rPr>
          <w:rStyle w:val="Accentuation"/>
        </w:rPr>
        <w:t>Design for All</w:t>
      </w:r>
      <w:r w:rsidR="00D10BCB">
        <w:rPr>
          <w:lang w:val="en-GB"/>
        </w:rPr>
        <w:t xml:space="preserve"> </w:t>
      </w:r>
      <w:r w:rsidR="00D10BCB" w:rsidRPr="00D10BCB">
        <w:rPr>
          <w:lang w:val="en-GB"/>
        </w:rPr>
        <w:t>policy implemented by the authorities.</w:t>
      </w:r>
      <w:r w:rsidR="00136A38">
        <w:rPr>
          <w:lang w:val="en-GB"/>
        </w:rPr>
        <w:t xml:space="preserve"> </w:t>
      </w:r>
      <w:r w:rsidR="00136A38" w:rsidRPr="006B76A1">
        <w:rPr>
          <w:rStyle w:val="Accentuation"/>
        </w:rPr>
        <w:t>Otherwise, CAVs will just further increase the digital gap and social exclusion</w:t>
      </w:r>
      <w:r w:rsidR="00136A38">
        <w:rPr>
          <w:lang w:val="en-GB"/>
        </w:rPr>
        <w:t>.</w:t>
      </w:r>
    </w:p>
    <w:p w14:paraId="28EF4F6E" w14:textId="77777777" w:rsidR="00D10BCB" w:rsidRDefault="00D10BCB" w:rsidP="007A0D60">
      <w:pPr>
        <w:rPr>
          <w:lang w:val="en-GB"/>
        </w:rPr>
      </w:pPr>
    </w:p>
    <w:p w14:paraId="6360F5AE" w14:textId="263DB902" w:rsidR="00D10BCB" w:rsidRDefault="001271FE" w:rsidP="007A0D60">
      <w:pPr>
        <w:rPr>
          <w:lang w:val="en-GB"/>
        </w:rPr>
      </w:pPr>
      <w:r w:rsidRPr="001271FE">
        <w:rPr>
          <w:lang w:val="en-GB"/>
        </w:rPr>
        <w:t xml:space="preserve">Design for </w:t>
      </w:r>
      <w:r>
        <w:rPr>
          <w:lang w:val="en-GB"/>
        </w:rPr>
        <w:t>A</w:t>
      </w:r>
      <w:r w:rsidRPr="001271FE">
        <w:rPr>
          <w:lang w:val="en-GB"/>
        </w:rPr>
        <w:t xml:space="preserve">ll aims to take users and their differential characteristics into account from the early stages of product design, while integrating them into a participatory approach. </w:t>
      </w:r>
      <w:r>
        <w:rPr>
          <w:lang w:val="en-GB"/>
        </w:rPr>
        <w:t xml:space="preserve">In other words, </w:t>
      </w:r>
      <w:r w:rsidRPr="001271FE">
        <w:rPr>
          <w:lang w:val="en-GB"/>
        </w:rPr>
        <w:t>during the development of a product</w:t>
      </w:r>
      <w:r>
        <w:rPr>
          <w:lang w:val="en-GB"/>
        </w:rPr>
        <w:t xml:space="preserve">, </w:t>
      </w:r>
      <w:r w:rsidRPr="001271FE">
        <w:rPr>
          <w:lang w:val="en-GB"/>
        </w:rPr>
        <w:t>possible uses</w:t>
      </w:r>
      <w:r>
        <w:rPr>
          <w:lang w:val="en-GB"/>
        </w:rPr>
        <w:t xml:space="preserve"> by persons with </w:t>
      </w:r>
      <w:r w:rsidRPr="001271FE">
        <w:rPr>
          <w:lang w:val="en-GB"/>
        </w:rPr>
        <w:t>various incapacities due to age or disability</w:t>
      </w:r>
      <w:r>
        <w:rPr>
          <w:lang w:val="en-GB"/>
        </w:rPr>
        <w:t xml:space="preserve"> should be foreseen</w:t>
      </w:r>
      <w:r w:rsidRPr="001271FE">
        <w:rPr>
          <w:lang w:val="en-GB"/>
        </w:rPr>
        <w:t>.</w:t>
      </w:r>
      <w:r>
        <w:rPr>
          <w:lang w:val="en-GB"/>
        </w:rPr>
        <w:t xml:space="preserve"> </w:t>
      </w:r>
    </w:p>
    <w:p w14:paraId="2A366E4C" w14:textId="77777777" w:rsidR="00D10BCB" w:rsidRDefault="00D10BCB" w:rsidP="007A0D60">
      <w:pPr>
        <w:rPr>
          <w:lang w:val="en-GB"/>
        </w:rPr>
      </w:pPr>
    </w:p>
    <w:p w14:paraId="26148848" w14:textId="7C6835D4" w:rsidR="00F144EB" w:rsidRDefault="00A9450C" w:rsidP="007A0D60">
      <w:pPr>
        <w:rPr>
          <w:lang w:val="en-GB"/>
        </w:rPr>
      </w:pPr>
      <w:r>
        <w:rPr>
          <w:lang w:val="en-GB"/>
        </w:rPr>
        <w:t xml:space="preserve">So, </w:t>
      </w:r>
      <w:r w:rsidR="001271FE" w:rsidRPr="001271FE">
        <w:rPr>
          <w:lang w:val="en-GB"/>
        </w:rPr>
        <w:t xml:space="preserve">Design for All </w:t>
      </w:r>
      <w:r>
        <w:rPr>
          <w:lang w:val="en-GB"/>
        </w:rPr>
        <w:t xml:space="preserve">(or Universal Design) </w:t>
      </w:r>
      <w:r w:rsidR="001271FE" w:rsidRPr="001271FE">
        <w:rPr>
          <w:lang w:val="en-GB"/>
        </w:rPr>
        <w:t xml:space="preserve">is </w:t>
      </w:r>
      <w:r>
        <w:rPr>
          <w:lang w:val="en-GB"/>
        </w:rPr>
        <w:t xml:space="preserve">the precondition for </w:t>
      </w:r>
      <w:r w:rsidR="001271FE" w:rsidRPr="001271FE">
        <w:rPr>
          <w:lang w:val="en-GB"/>
        </w:rPr>
        <w:t>inclusive design, i.e.</w:t>
      </w:r>
      <w:r w:rsidR="00D10BCB">
        <w:rPr>
          <w:lang w:val="en-GB"/>
        </w:rPr>
        <w:t xml:space="preserve">, </w:t>
      </w:r>
      <w:r w:rsidR="001271FE" w:rsidRPr="001271FE">
        <w:rPr>
          <w:lang w:val="en-GB"/>
        </w:rPr>
        <w:t xml:space="preserve">a product </w:t>
      </w:r>
      <w:r w:rsidR="00D10BCB">
        <w:rPr>
          <w:lang w:val="en-GB"/>
        </w:rPr>
        <w:t xml:space="preserve">is designed </w:t>
      </w:r>
      <w:r w:rsidR="001271FE" w:rsidRPr="001271FE">
        <w:rPr>
          <w:lang w:val="en-GB"/>
        </w:rPr>
        <w:t xml:space="preserve">by including the specificities of </w:t>
      </w:r>
      <w:r>
        <w:rPr>
          <w:lang w:val="en-GB"/>
        </w:rPr>
        <w:t xml:space="preserve">different groups of </w:t>
      </w:r>
      <w:r w:rsidR="001271FE" w:rsidRPr="001271FE">
        <w:rPr>
          <w:lang w:val="en-GB"/>
        </w:rPr>
        <w:t xml:space="preserve">disabled populations </w:t>
      </w:r>
      <w:r>
        <w:rPr>
          <w:lang w:val="en-GB"/>
        </w:rPr>
        <w:t xml:space="preserve">with their specific needs </w:t>
      </w:r>
      <w:r w:rsidR="00D10BCB">
        <w:rPr>
          <w:lang w:val="en-GB"/>
        </w:rPr>
        <w:t xml:space="preserve">in a way that </w:t>
      </w:r>
      <w:r w:rsidR="001271FE" w:rsidRPr="001271FE">
        <w:rPr>
          <w:lang w:val="en-GB"/>
        </w:rPr>
        <w:t xml:space="preserve">will also serve </w:t>
      </w:r>
      <w:r w:rsidR="00993C89">
        <w:rPr>
          <w:lang w:val="en-GB"/>
        </w:rPr>
        <w:t>non-disabled</w:t>
      </w:r>
      <w:r w:rsidR="001271FE" w:rsidRPr="001271FE">
        <w:rPr>
          <w:lang w:val="en-GB"/>
        </w:rPr>
        <w:t xml:space="preserve"> populations.</w:t>
      </w:r>
    </w:p>
    <w:p w14:paraId="5256425A" w14:textId="523C5B40" w:rsidR="009D7F8C" w:rsidRDefault="009D7F8C" w:rsidP="007A0D60">
      <w:pPr>
        <w:rPr>
          <w:lang w:val="en-GB"/>
        </w:rPr>
      </w:pPr>
    </w:p>
    <w:p w14:paraId="708576F2" w14:textId="03C9B129" w:rsidR="009D7F8C" w:rsidRDefault="009D7F8C" w:rsidP="007A0D60">
      <w:pPr>
        <w:rPr>
          <w:lang w:val="en-GB"/>
        </w:rPr>
      </w:pPr>
      <w:r>
        <w:rPr>
          <w:lang w:val="en-GB"/>
        </w:rPr>
        <w:t>Retrofitting a product to make it accessible is</w:t>
      </w:r>
      <w:r w:rsidRPr="009D7F8C">
        <w:rPr>
          <w:lang w:val="en-GB"/>
        </w:rPr>
        <w:t xml:space="preserve"> usually </w:t>
      </w:r>
      <w:r>
        <w:rPr>
          <w:lang w:val="en-GB"/>
        </w:rPr>
        <w:t>a</w:t>
      </w:r>
      <w:r w:rsidRPr="009D7F8C">
        <w:rPr>
          <w:lang w:val="en-GB"/>
        </w:rPr>
        <w:t xml:space="preserve"> more expensive, less usable, </w:t>
      </w:r>
      <w:r>
        <w:rPr>
          <w:lang w:val="en-GB"/>
        </w:rPr>
        <w:t xml:space="preserve">and </w:t>
      </w:r>
      <w:r w:rsidRPr="009D7F8C">
        <w:rPr>
          <w:lang w:val="en-GB"/>
        </w:rPr>
        <w:t>possibly more dangerous and even less reliable</w:t>
      </w:r>
      <w:r>
        <w:rPr>
          <w:lang w:val="en-GB"/>
        </w:rPr>
        <w:t xml:space="preserve"> solution than accessibility by design at the outset</w:t>
      </w:r>
      <w:r w:rsidRPr="009D7F8C">
        <w:rPr>
          <w:lang w:val="en-GB"/>
        </w:rPr>
        <w:t>.</w:t>
      </w:r>
    </w:p>
    <w:p w14:paraId="4F425E40" w14:textId="4026A9AC" w:rsidR="00D10BCB" w:rsidRDefault="00D10BCB" w:rsidP="007A0D60">
      <w:pPr>
        <w:rPr>
          <w:lang w:val="en-GB"/>
        </w:rPr>
      </w:pPr>
    </w:p>
    <w:p w14:paraId="6E3ADEFF" w14:textId="40E23417" w:rsidR="00D10BCB" w:rsidRDefault="00136A38" w:rsidP="007A0D60">
      <w:pPr>
        <w:rPr>
          <w:lang w:val="en-GB"/>
        </w:rPr>
      </w:pPr>
      <w:r w:rsidRPr="006B76A1">
        <w:rPr>
          <w:rStyle w:val="Accentuation"/>
        </w:rPr>
        <w:t>Article 9 of the UN Convention on the Rights of Persons with Disabilities</w:t>
      </w:r>
      <w:r w:rsidRPr="00136A38">
        <w:rPr>
          <w:lang w:val="en-GB"/>
        </w:rPr>
        <w:t xml:space="preserve"> refers directly to accessibility and deals </w:t>
      </w:r>
      <w:r w:rsidR="00116B7E">
        <w:rPr>
          <w:lang w:val="en-GB"/>
        </w:rPr>
        <w:t>namely</w:t>
      </w:r>
      <w:r w:rsidRPr="00136A38">
        <w:rPr>
          <w:lang w:val="en-GB"/>
        </w:rPr>
        <w:t xml:space="preserve"> with transport. This article specifies in particular: "In order to enable persons with disabilities to live independently and participate fully in all aspects of life, States Parties shall take appropriate measures to ensure access on an equal basis with others to the physical environment, to transportation, to information and communication, including information and communication systems and technologies, and to other facilities and services open or provided to the public, in both urban and rural areas [...]".</w:t>
      </w:r>
    </w:p>
    <w:p w14:paraId="00CC04A5" w14:textId="2DDACC71" w:rsidR="00136A38" w:rsidRDefault="00136A38" w:rsidP="007A0D60">
      <w:pPr>
        <w:rPr>
          <w:lang w:val="en-GB"/>
        </w:rPr>
      </w:pPr>
    </w:p>
    <w:p w14:paraId="3DE1C969" w14:textId="5C702D45" w:rsidR="00136A38" w:rsidRDefault="00721325" w:rsidP="006C1A05">
      <w:pPr>
        <w:rPr>
          <w:lang w:val="en-GB"/>
        </w:rPr>
      </w:pPr>
      <w:r>
        <w:rPr>
          <w:lang w:val="en-GB"/>
        </w:rPr>
        <w:t xml:space="preserve">We recall </w:t>
      </w:r>
      <w:r w:rsidRPr="006B76A1">
        <w:rPr>
          <w:rStyle w:val="Accentuation"/>
        </w:rPr>
        <w:t xml:space="preserve">7 main principles of </w:t>
      </w:r>
      <w:r w:rsidR="00F37DAB" w:rsidRPr="006B76A1">
        <w:rPr>
          <w:rStyle w:val="Accentuation"/>
        </w:rPr>
        <w:t>D</w:t>
      </w:r>
      <w:r w:rsidRPr="006B76A1">
        <w:rPr>
          <w:rStyle w:val="Accentuation"/>
        </w:rPr>
        <w:t xml:space="preserve">esign for </w:t>
      </w:r>
      <w:r w:rsidR="00F37DAB" w:rsidRPr="006B76A1">
        <w:rPr>
          <w:rStyle w:val="Accentuation"/>
        </w:rPr>
        <w:t>A</w:t>
      </w:r>
      <w:r w:rsidRPr="006B76A1">
        <w:rPr>
          <w:rStyle w:val="Accentuation"/>
        </w:rPr>
        <w:t>ll</w:t>
      </w:r>
      <w:r>
        <w:rPr>
          <w:lang w:val="en-GB"/>
        </w:rPr>
        <w:t>:</w:t>
      </w:r>
    </w:p>
    <w:p w14:paraId="2E96F261" w14:textId="46D109C2" w:rsidR="00721325" w:rsidRPr="006C1A05" w:rsidRDefault="00721325" w:rsidP="006C1A05">
      <w:pPr>
        <w:pStyle w:val="Paragraphedeliste"/>
        <w:numPr>
          <w:ilvl w:val="0"/>
          <w:numId w:val="30"/>
        </w:numPr>
        <w:rPr>
          <w:lang w:val="en-GB"/>
        </w:rPr>
      </w:pPr>
      <w:r w:rsidRPr="006C1A05">
        <w:rPr>
          <w:lang w:val="en-GB"/>
        </w:rPr>
        <w:t xml:space="preserve">The design is useful and marketable to people with </w:t>
      </w:r>
      <w:r w:rsidRPr="00563BB8">
        <w:rPr>
          <w:rStyle w:val="Accentuationlgre"/>
        </w:rPr>
        <w:t>different abilities</w:t>
      </w:r>
      <w:r w:rsidR="00947099" w:rsidRPr="006C1A05">
        <w:rPr>
          <w:lang w:val="en-GB"/>
        </w:rPr>
        <w:t>.</w:t>
      </w:r>
      <w:r w:rsidR="00824452" w:rsidRPr="006C1A05">
        <w:rPr>
          <w:lang w:val="en-GB"/>
        </w:rPr>
        <w:t xml:space="preserve"> This could be </w:t>
      </w:r>
      <w:r w:rsidR="008D12F8" w:rsidRPr="006C1A05">
        <w:rPr>
          <w:lang w:val="en-GB"/>
        </w:rPr>
        <w:t xml:space="preserve">through </w:t>
      </w:r>
      <w:r w:rsidR="00824452" w:rsidRPr="006C1A05">
        <w:rPr>
          <w:lang w:val="en-GB"/>
        </w:rPr>
        <w:t>the provision of Braille marking on push buttons, for example.</w:t>
      </w:r>
    </w:p>
    <w:p w14:paraId="501AC44D" w14:textId="340FA542" w:rsidR="00721325" w:rsidRPr="006C1A05" w:rsidRDefault="00947099" w:rsidP="006C1A05">
      <w:pPr>
        <w:pStyle w:val="Paragraphedeliste"/>
        <w:numPr>
          <w:ilvl w:val="0"/>
          <w:numId w:val="30"/>
        </w:numPr>
        <w:rPr>
          <w:lang w:val="en-GB"/>
        </w:rPr>
      </w:pPr>
      <w:bookmarkStart w:id="0" w:name="_Hlk109203272"/>
      <w:r w:rsidRPr="00BE042A">
        <w:rPr>
          <w:rStyle w:val="Accentuationlgre"/>
        </w:rPr>
        <w:t>Flexible use</w:t>
      </w:r>
      <w:r w:rsidRPr="006C1A05">
        <w:rPr>
          <w:lang w:val="en-GB"/>
        </w:rPr>
        <w:t>, i.e., different forms of use should always be offered.</w:t>
      </w:r>
      <w:r w:rsidR="00824452" w:rsidRPr="006C1A05">
        <w:rPr>
          <w:lang w:val="en-GB"/>
        </w:rPr>
        <w:t xml:space="preserve"> For example, an application on a smartphone to communicate with the vehicle could provide an alternative to</w:t>
      </w:r>
      <w:r w:rsidR="00BE042A">
        <w:rPr>
          <w:lang w:val="en-GB"/>
        </w:rPr>
        <w:t xml:space="preserve"> touch displays</w:t>
      </w:r>
      <w:r w:rsidR="00824452" w:rsidRPr="006C1A05">
        <w:rPr>
          <w:lang w:val="en-GB"/>
        </w:rPr>
        <w:t>.</w:t>
      </w:r>
    </w:p>
    <w:bookmarkEnd w:id="0"/>
    <w:p w14:paraId="32D83227" w14:textId="24140CA4" w:rsidR="00947099" w:rsidRPr="006C1A05" w:rsidRDefault="00947099" w:rsidP="006C1A05">
      <w:pPr>
        <w:pStyle w:val="Paragraphedeliste"/>
        <w:numPr>
          <w:ilvl w:val="0"/>
          <w:numId w:val="30"/>
        </w:numPr>
        <w:rPr>
          <w:lang w:val="en-GB"/>
        </w:rPr>
      </w:pPr>
      <w:r w:rsidRPr="00563BB8">
        <w:rPr>
          <w:rStyle w:val="Accentuationlgre"/>
        </w:rPr>
        <w:t>Simple and intuitive</w:t>
      </w:r>
      <w:r w:rsidRPr="006C1A05">
        <w:rPr>
          <w:lang w:val="en-GB"/>
        </w:rPr>
        <w:t xml:space="preserve"> design, i.e., the product is easy to understand, regardless of the user’s experience, knowledge, language skills or current concentration level.</w:t>
      </w:r>
      <w:r w:rsidR="00824452" w:rsidRPr="006C1A05">
        <w:rPr>
          <w:lang w:val="en-GB"/>
        </w:rPr>
        <w:t xml:space="preserve"> An accessible smartphone application is not in itself a guarantee of simplicity, if it does not </w:t>
      </w:r>
      <w:r w:rsidR="004D38E7" w:rsidRPr="006C1A05">
        <w:rPr>
          <w:lang w:val="en-GB"/>
        </w:rPr>
        <w:t>consider</w:t>
      </w:r>
      <w:r w:rsidR="00824452" w:rsidRPr="006C1A05">
        <w:rPr>
          <w:lang w:val="en-GB"/>
        </w:rPr>
        <w:t xml:space="preserve"> how a blind person uses a smartphone.</w:t>
      </w:r>
    </w:p>
    <w:p w14:paraId="1FA6264F" w14:textId="4BF37894" w:rsidR="00947099" w:rsidRPr="006C1A05" w:rsidRDefault="00947099" w:rsidP="006C1A05">
      <w:pPr>
        <w:pStyle w:val="Paragraphedeliste"/>
        <w:numPr>
          <w:ilvl w:val="0"/>
          <w:numId w:val="30"/>
        </w:numPr>
        <w:rPr>
          <w:lang w:val="en-GB"/>
        </w:rPr>
      </w:pPr>
      <w:r w:rsidRPr="006C1A05">
        <w:rPr>
          <w:lang w:val="en-GB"/>
        </w:rPr>
        <w:t>Perceptible information, i.e., the product design effectively conveys the necessary information to the user, regardless of the environmental conditions or the user's sensory capabilities.</w:t>
      </w:r>
      <w:r w:rsidR="00905BD7" w:rsidRPr="006C1A05">
        <w:rPr>
          <w:lang w:val="en-GB"/>
        </w:rPr>
        <w:t xml:space="preserve"> This can also be called the "</w:t>
      </w:r>
      <w:r w:rsidR="00905BD7" w:rsidRPr="00563BB8">
        <w:rPr>
          <w:rStyle w:val="Accentuationlgre"/>
        </w:rPr>
        <w:t>two-senses principle</w:t>
      </w:r>
      <w:r w:rsidR="00905BD7" w:rsidRPr="006C1A05">
        <w:rPr>
          <w:lang w:val="en-GB"/>
        </w:rPr>
        <w:t xml:space="preserve">": any information should be offered in at least two ways to ensure that it reaches as many users as possible. In practice, this means that it is necessary to provide mainly aural and visual information or - if an aural announcement does not make sense or is technically limited - visual and tactile information. In addition, for </w:t>
      </w:r>
      <w:r w:rsidR="003749D2">
        <w:rPr>
          <w:lang w:val="en-GB"/>
        </w:rPr>
        <w:t>partially sighted</w:t>
      </w:r>
      <w:r w:rsidR="00905BD7" w:rsidRPr="006C1A05">
        <w:rPr>
          <w:lang w:val="en-GB"/>
        </w:rPr>
        <w:t xml:space="preserve"> people, high contrast is important, for example for the edges of steps. And, as far as colours are concerned, it is important to remember that 8% of </w:t>
      </w:r>
      <w:r w:rsidR="00BF49AD">
        <w:rPr>
          <w:lang w:val="en-GB"/>
        </w:rPr>
        <w:t>the male population and 1% of the female population</w:t>
      </w:r>
      <w:r w:rsidR="00905BD7" w:rsidRPr="006C1A05">
        <w:rPr>
          <w:lang w:val="en-GB"/>
        </w:rPr>
        <w:t xml:space="preserve"> have limited colour vision. If the vehicle is silent—as a CAV is likely to be—the presence of AVAS is an important element.</w:t>
      </w:r>
    </w:p>
    <w:p w14:paraId="2AC8387D" w14:textId="42F30CEB" w:rsidR="00947099" w:rsidRPr="006C1A05" w:rsidRDefault="00F37DAB" w:rsidP="006C1A05">
      <w:pPr>
        <w:pStyle w:val="Paragraphedeliste"/>
        <w:numPr>
          <w:ilvl w:val="0"/>
          <w:numId w:val="30"/>
        </w:numPr>
        <w:rPr>
          <w:lang w:val="en-GB"/>
        </w:rPr>
      </w:pPr>
      <w:r w:rsidRPr="006C1A05">
        <w:rPr>
          <w:lang w:val="en-GB"/>
        </w:rPr>
        <w:t xml:space="preserve">A </w:t>
      </w:r>
      <w:r w:rsidRPr="00563BB8">
        <w:rPr>
          <w:rStyle w:val="Accentuationlgre"/>
        </w:rPr>
        <w:t>tolerance for error</w:t>
      </w:r>
      <w:r w:rsidRPr="006C1A05">
        <w:rPr>
          <w:lang w:val="en-GB"/>
        </w:rPr>
        <w:t>, i.e., the hazards and negative consequences of accidental or unintended actions are minimised.</w:t>
      </w:r>
      <w:r w:rsidR="00905BD7" w:rsidRPr="006C1A05">
        <w:rPr>
          <w:lang w:val="en-GB"/>
        </w:rPr>
        <w:t xml:space="preserve"> This is </w:t>
      </w:r>
      <w:r w:rsidR="005C1186" w:rsidRPr="006C1A05">
        <w:rPr>
          <w:lang w:val="en-GB"/>
        </w:rPr>
        <w:t>especially important when considering the use of a CAV by a visually impaired person, where their acting unintentionally could injure passengers or pedestrians. For example, contrary to push buttons</w:t>
      </w:r>
      <w:r w:rsidR="002B6710" w:rsidRPr="006C1A05">
        <w:rPr>
          <w:lang w:val="en-GB"/>
        </w:rPr>
        <w:t xml:space="preserve">, </w:t>
      </w:r>
      <w:r w:rsidR="005C1186" w:rsidRPr="006C1A05">
        <w:rPr>
          <w:lang w:val="en-GB"/>
        </w:rPr>
        <w:t>touch screens have a high risk of unintentional activation, even with Braille letters on the edge, and should therefore be avoided.</w:t>
      </w:r>
    </w:p>
    <w:p w14:paraId="3A7868EB" w14:textId="520D2B98" w:rsidR="00F37DAB" w:rsidRPr="006C1A05" w:rsidRDefault="00F37DAB" w:rsidP="006C1A05">
      <w:pPr>
        <w:pStyle w:val="Paragraphedeliste"/>
        <w:numPr>
          <w:ilvl w:val="0"/>
          <w:numId w:val="30"/>
        </w:numPr>
        <w:rPr>
          <w:lang w:val="en-GB"/>
        </w:rPr>
      </w:pPr>
      <w:r w:rsidRPr="00563BB8">
        <w:rPr>
          <w:rStyle w:val="Accentuationlgre"/>
        </w:rPr>
        <w:t>Low physical effort</w:t>
      </w:r>
      <w:r w:rsidRPr="006C1A05">
        <w:rPr>
          <w:lang w:val="en-GB"/>
        </w:rPr>
        <w:t>, i.e., the product can be used efficiently and comfortably with minimal fatigue.</w:t>
      </w:r>
      <w:r w:rsidR="00563BB8">
        <w:rPr>
          <w:lang w:val="en-GB"/>
        </w:rPr>
        <w:t xml:space="preserve"> </w:t>
      </w:r>
      <w:r w:rsidR="00BE042A">
        <w:rPr>
          <w:lang w:val="en-GB"/>
        </w:rPr>
        <w:t>F</w:t>
      </w:r>
      <w:r w:rsidR="00E61824">
        <w:rPr>
          <w:lang w:val="en-GB"/>
        </w:rPr>
        <w:t xml:space="preserve">or example, touch displays </w:t>
      </w:r>
      <w:r w:rsidR="00BE042A">
        <w:rPr>
          <w:lang w:val="en-GB"/>
        </w:rPr>
        <w:t>are not always the best solution, and</w:t>
      </w:r>
      <w:r w:rsidR="00E61824">
        <w:rPr>
          <w:lang w:val="en-GB"/>
        </w:rPr>
        <w:t xml:space="preserve"> touch force or touch responsive displays that offer a voice-over function</w:t>
      </w:r>
      <w:r w:rsidR="00B31F98">
        <w:rPr>
          <w:lang w:val="en-GB"/>
        </w:rPr>
        <w:t xml:space="preserve"> adapting easily to the needs and habits of the users</w:t>
      </w:r>
      <w:r w:rsidR="00BE042A">
        <w:rPr>
          <w:lang w:val="en-GB"/>
        </w:rPr>
        <w:t xml:space="preserve"> should be </w:t>
      </w:r>
      <w:proofErr w:type="gramStart"/>
      <w:r w:rsidR="00BE042A">
        <w:rPr>
          <w:lang w:val="en-GB"/>
        </w:rPr>
        <w:t>taken into account</w:t>
      </w:r>
      <w:proofErr w:type="gramEnd"/>
      <w:r w:rsidR="00B31F98">
        <w:rPr>
          <w:lang w:val="en-GB"/>
        </w:rPr>
        <w:t>.</w:t>
      </w:r>
    </w:p>
    <w:p w14:paraId="39FE3872" w14:textId="6C2DBE79" w:rsidR="00F37DAB" w:rsidRPr="006C1A05" w:rsidRDefault="00F37DAB" w:rsidP="006C1A05">
      <w:pPr>
        <w:pStyle w:val="Paragraphedeliste"/>
        <w:numPr>
          <w:ilvl w:val="0"/>
          <w:numId w:val="30"/>
        </w:numPr>
        <w:rPr>
          <w:lang w:val="en-GB"/>
        </w:rPr>
      </w:pPr>
      <w:r w:rsidRPr="00563BB8">
        <w:rPr>
          <w:rStyle w:val="Accentuationlgre"/>
        </w:rPr>
        <w:t>Appropriate size and space</w:t>
      </w:r>
      <w:r w:rsidRPr="006C1A05">
        <w:rPr>
          <w:lang w:val="en-GB"/>
        </w:rPr>
        <w:t xml:space="preserve"> </w:t>
      </w:r>
      <w:r w:rsidR="006240DC" w:rsidRPr="006C1A05">
        <w:rPr>
          <w:lang w:val="en-GB"/>
        </w:rPr>
        <w:t>are</w:t>
      </w:r>
      <w:r w:rsidRPr="006C1A05">
        <w:rPr>
          <w:lang w:val="en-GB"/>
        </w:rPr>
        <w:t xml:space="preserve"> provided for a good approach, reach, </w:t>
      </w:r>
      <w:proofErr w:type="gramStart"/>
      <w:r w:rsidRPr="006C1A05">
        <w:rPr>
          <w:lang w:val="en-GB"/>
        </w:rPr>
        <w:t>handling</w:t>
      </w:r>
      <w:proofErr w:type="gramEnd"/>
      <w:r w:rsidRPr="006C1A05">
        <w:rPr>
          <w:lang w:val="en-GB"/>
        </w:rPr>
        <w:t xml:space="preserve"> and use of the product, regardless of the user’s size, posture or mobility.</w:t>
      </w:r>
      <w:r w:rsidR="002B6710" w:rsidRPr="006C1A05">
        <w:rPr>
          <w:lang w:val="en-GB"/>
        </w:rPr>
        <w:t xml:space="preserve"> In the specific case of a visual impairment, blind passengers will need sufficient space for their guide dog, for example.</w:t>
      </w:r>
    </w:p>
    <w:p w14:paraId="4CA6A012" w14:textId="34D5E7C7" w:rsidR="00F111E3" w:rsidRDefault="00F111E3" w:rsidP="00F111E3">
      <w:pPr>
        <w:rPr>
          <w:lang w:val="en-GB"/>
        </w:rPr>
      </w:pPr>
    </w:p>
    <w:p w14:paraId="50DA0180" w14:textId="5F6EA220" w:rsidR="00A25677" w:rsidRPr="00A25677" w:rsidRDefault="00A25677" w:rsidP="00A25677">
      <w:pPr>
        <w:rPr>
          <w:lang w:val="en-GB"/>
        </w:rPr>
      </w:pPr>
      <w:r>
        <w:rPr>
          <w:lang w:val="en-GB"/>
        </w:rPr>
        <w:t xml:space="preserve">We should also add that </w:t>
      </w:r>
      <w:r w:rsidRPr="00A25677">
        <w:rPr>
          <w:lang w:val="en-GB"/>
        </w:rPr>
        <w:t xml:space="preserve">an important factor in social acceptance of </w:t>
      </w:r>
      <w:r>
        <w:rPr>
          <w:lang w:val="en-GB"/>
        </w:rPr>
        <w:t>CAVs, probably for any passenger but certainly for visually impaired people, is the possibility</w:t>
      </w:r>
      <w:r w:rsidRPr="00A25677">
        <w:rPr>
          <w:lang w:val="en-GB"/>
        </w:rPr>
        <w:t xml:space="preserve"> to get </w:t>
      </w:r>
      <w:r w:rsidRPr="006B76A1">
        <w:rPr>
          <w:rStyle w:val="Accentuation"/>
        </w:rPr>
        <w:t>human support</w:t>
      </w:r>
      <w:r w:rsidRPr="00A25677">
        <w:rPr>
          <w:lang w:val="en-GB"/>
        </w:rPr>
        <w:t xml:space="preserve"> from a responsible </w:t>
      </w:r>
      <w:proofErr w:type="gramStart"/>
      <w:r w:rsidRPr="00A25677">
        <w:rPr>
          <w:lang w:val="en-GB"/>
        </w:rPr>
        <w:t>person</w:t>
      </w:r>
      <w:proofErr w:type="gramEnd"/>
      <w:r w:rsidR="00704555">
        <w:rPr>
          <w:lang w:val="en-GB"/>
        </w:rPr>
        <w:t xml:space="preserve"> if necessary</w:t>
      </w:r>
      <w:r>
        <w:rPr>
          <w:lang w:val="en-GB"/>
        </w:rPr>
        <w:t>, i.e.</w:t>
      </w:r>
      <w:r w:rsidR="00FE2F7A">
        <w:rPr>
          <w:lang w:val="en-GB"/>
        </w:rPr>
        <w:t>,</w:t>
      </w:r>
      <w:r>
        <w:rPr>
          <w:lang w:val="en-GB"/>
        </w:rPr>
        <w:t xml:space="preserve"> </w:t>
      </w:r>
      <w:r w:rsidRPr="00A25677">
        <w:rPr>
          <w:lang w:val="en-GB"/>
        </w:rPr>
        <w:t xml:space="preserve">to interact with </w:t>
      </w:r>
      <w:r>
        <w:rPr>
          <w:lang w:val="en-GB"/>
        </w:rPr>
        <w:t xml:space="preserve">an </w:t>
      </w:r>
      <w:r w:rsidRPr="00A25677">
        <w:rPr>
          <w:lang w:val="en-GB"/>
        </w:rPr>
        <w:t>operation centre</w:t>
      </w:r>
      <w:r>
        <w:rPr>
          <w:lang w:val="en-GB"/>
        </w:rPr>
        <w:t>,</w:t>
      </w:r>
      <w:r w:rsidRPr="00A25677">
        <w:rPr>
          <w:lang w:val="en-GB"/>
        </w:rPr>
        <w:t xml:space="preserve"> to ask questions, to ask for services or to inform about any irregularities. </w:t>
      </w:r>
      <w:r w:rsidR="00B31F98" w:rsidRPr="00B31F98">
        <w:rPr>
          <w:lang w:val="en-GB"/>
        </w:rPr>
        <w:t>SOS-button and communication facility should be standardi</w:t>
      </w:r>
      <w:r w:rsidR="00B31F98">
        <w:rPr>
          <w:lang w:val="en-GB"/>
        </w:rPr>
        <w:t>s</w:t>
      </w:r>
      <w:r w:rsidR="00B31F98" w:rsidRPr="00B31F98">
        <w:rPr>
          <w:lang w:val="en-GB"/>
        </w:rPr>
        <w:t xml:space="preserve">ed </w:t>
      </w:r>
      <w:r w:rsidR="00B31F98">
        <w:rPr>
          <w:lang w:val="en-GB"/>
        </w:rPr>
        <w:t>in</w:t>
      </w:r>
      <w:r w:rsidR="00B31F98" w:rsidRPr="00B31F98">
        <w:rPr>
          <w:lang w:val="en-GB"/>
        </w:rPr>
        <w:t xml:space="preserve"> all CAV for public use.</w:t>
      </w:r>
    </w:p>
    <w:p w14:paraId="0D299BEE" w14:textId="6D39415C" w:rsidR="00A25677" w:rsidRDefault="00A25677" w:rsidP="00A25677">
      <w:pPr>
        <w:rPr>
          <w:lang w:val="en-GB"/>
        </w:rPr>
      </w:pPr>
    </w:p>
    <w:p w14:paraId="5C15884D" w14:textId="36705A8B" w:rsidR="00D502FC" w:rsidRDefault="00FE2F7A" w:rsidP="00FE2F7A">
      <w:pPr>
        <w:rPr>
          <w:lang w:val="en-GB"/>
        </w:rPr>
      </w:pPr>
      <w:r w:rsidRPr="006B76A1">
        <w:rPr>
          <w:rStyle w:val="Accentuation"/>
        </w:rPr>
        <w:t>Specific expertise</w:t>
      </w:r>
      <w:r w:rsidR="006B76A1" w:rsidRPr="006B76A1">
        <w:rPr>
          <w:rStyle w:val="Accentuation"/>
        </w:rPr>
        <w:t xml:space="preserve"> and testing</w:t>
      </w:r>
      <w:r>
        <w:rPr>
          <w:lang w:val="en-GB"/>
        </w:rPr>
        <w:t xml:space="preserve"> </w:t>
      </w:r>
      <w:r w:rsidR="006B76A1">
        <w:rPr>
          <w:lang w:val="en-GB"/>
        </w:rPr>
        <w:t>are</w:t>
      </w:r>
      <w:r>
        <w:rPr>
          <w:lang w:val="en-GB"/>
        </w:rPr>
        <w:t xml:space="preserve"> needed to accommodate the needs of </w:t>
      </w:r>
      <w:r w:rsidR="00D502FC" w:rsidRPr="00FE2F7A">
        <w:rPr>
          <w:lang w:val="en-GB"/>
        </w:rPr>
        <w:t xml:space="preserve">visually impaired users. </w:t>
      </w:r>
      <w:r w:rsidR="001F0A9B">
        <w:rPr>
          <w:lang w:val="en-GB"/>
        </w:rPr>
        <w:t xml:space="preserve">With the coordination of representative organisations, visually impaired persons </w:t>
      </w:r>
      <w:r w:rsidRPr="00A52FF5">
        <w:rPr>
          <w:lang w:val="en-GB"/>
        </w:rPr>
        <w:t>should be involved to provide this expertise</w:t>
      </w:r>
      <w:r w:rsidRPr="00FE2F7A">
        <w:rPr>
          <w:lang w:val="en-GB"/>
        </w:rPr>
        <w:t xml:space="preserve"> and to test</w:t>
      </w:r>
      <w:r w:rsidR="00D502FC" w:rsidRPr="00FE2F7A">
        <w:rPr>
          <w:lang w:val="en-GB"/>
        </w:rPr>
        <w:t xml:space="preserve"> products under development. </w:t>
      </w:r>
    </w:p>
    <w:p w14:paraId="0F4E64FC" w14:textId="7CFF2FEE" w:rsidR="00FE138D" w:rsidRDefault="00FE138D" w:rsidP="00FE2F7A">
      <w:pPr>
        <w:rPr>
          <w:lang w:val="en-GB"/>
        </w:rPr>
      </w:pPr>
    </w:p>
    <w:p w14:paraId="64DEADC7" w14:textId="77777777" w:rsidR="008120E2" w:rsidRDefault="008120E2" w:rsidP="00FE2F7A">
      <w:pPr>
        <w:rPr>
          <w:lang w:val="en-GB"/>
        </w:rPr>
      </w:pPr>
    </w:p>
    <w:p w14:paraId="707D202C" w14:textId="175D5099" w:rsidR="00FE138D" w:rsidRPr="00D502FC" w:rsidRDefault="00FE138D" w:rsidP="000C25A8">
      <w:pPr>
        <w:pStyle w:val="Sous-titre"/>
        <w:rPr>
          <w:highlight w:val="yellow"/>
        </w:rPr>
      </w:pPr>
      <w:r>
        <w:t>Further reading</w:t>
      </w:r>
    </w:p>
    <w:p w14:paraId="47BD04FC" w14:textId="18E0B2BD" w:rsidR="00C62B83" w:rsidRPr="003D427E" w:rsidRDefault="00C62B83" w:rsidP="003D427E">
      <w:pPr>
        <w:pStyle w:val="Paragraphedeliste"/>
        <w:numPr>
          <w:ilvl w:val="0"/>
          <w:numId w:val="32"/>
        </w:numPr>
        <w:rPr>
          <w:lang w:val="en-GB"/>
        </w:rPr>
      </w:pPr>
      <w:r w:rsidRPr="003D427E">
        <w:rPr>
          <w:lang w:val="en-GB"/>
        </w:rPr>
        <w:t xml:space="preserve">PAsCAL </w:t>
      </w:r>
      <w:r w:rsidR="00112A27" w:rsidRPr="003D427E">
        <w:rPr>
          <w:lang w:val="en-GB"/>
        </w:rPr>
        <w:t>360° map on the acceptance of connected and automated vehicles</w:t>
      </w:r>
      <w:r w:rsidRPr="003D427E">
        <w:rPr>
          <w:lang w:val="en-GB"/>
        </w:rPr>
        <w:t xml:space="preserve">: </w:t>
      </w:r>
      <w:hyperlink r:id="rId16" w:history="1">
        <w:r w:rsidR="00112A27" w:rsidRPr="003D427E">
          <w:rPr>
            <w:rStyle w:val="Lienhypertexte"/>
            <w:lang w:val="en-GB"/>
          </w:rPr>
          <w:t>https://www.pascal-project.eu/deliverable/D3.2</w:t>
        </w:r>
      </w:hyperlink>
      <w:r w:rsidR="00112A27" w:rsidRPr="003D427E">
        <w:rPr>
          <w:lang w:val="en-GB"/>
        </w:rPr>
        <w:t xml:space="preserve"> </w:t>
      </w:r>
    </w:p>
    <w:p w14:paraId="6404CB21" w14:textId="56374839" w:rsidR="009D7F77" w:rsidRPr="003D427E" w:rsidRDefault="00112A27" w:rsidP="003D427E">
      <w:pPr>
        <w:pStyle w:val="Paragraphedeliste"/>
        <w:numPr>
          <w:ilvl w:val="0"/>
          <w:numId w:val="32"/>
        </w:numPr>
        <w:rPr>
          <w:lang w:val="en-GB"/>
        </w:rPr>
      </w:pPr>
      <w:r w:rsidRPr="003D427E">
        <w:rPr>
          <w:lang w:val="en-GB"/>
        </w:rPr>
        <w:t xml:space="preserve">PAsCAL pilot implementation and evaluation, </w:t>
      </w:r>
      <w:proofErr w:type="gramStart"/>
      <w:r w:rsidRPr="003D427E">
        <w:rPr>
          <w:lang w:val="en-GB"/>
        </w:rPr>
        <w:t>taking into account</w:t>
      </w:r>
      <w:proofErr w:type="gramEnd"/>
      <w:r w:rsidRPr="003D427E">
        <w:rPr>
          <w:lang w:val="en-GB"/>
        </w:rPr>
        <w:t xml:space="preserve"> different kinds of user groups, including vulnerable road users</w:t>
      </w:r>
      <w:r w:rsidR="00C62B83" w:rsidRPr="003D427E">
        <w:rPr>
          <w:lang w:val="en-GB"/>
        </w:rPr>
        <w:t xml:space="preserve">: </w:t>
      </w:r>
      <w:hyperlink r:id="rId17" w:history="1">
        <w:r w:rsidRPr="003D427E">
          <w:rPr>
            <w:rStyle w:val="Lienhypertexte"/>
            <w:lang w:val="en-GB"/>
          </w:rPr>
          <w:t>https://www.pascal-project.eu/deliverable/D6.3</w:t>
        </w:r>
      </w:hyperlink>
    </w:p>
    <w:p w14:paraId="559EBB6E" w14:textId="1BD466C4" w:rsidR="003D6BC2" w:rsidRDefault="003D6BC2" w:rsidP="009D7F77">
      <w:pPr>
        <w:rPr>
          <w:lang w:val="en-GB"/>
        </w:rPr>
      </w:pPr>
    </w:p>
    <w:p w14:paraId="3E772CD1" w14:textId="77777777" w:rsidR="008120E2" w:rsidRDefault="008120E2" w:rsidP="009D7F77">
      <w:pPr>
        <w:rPr>
          <w:lang w:val="en-GB"/>
        </w:rPr>
      </w:pPr>
    </w:p>
    <w:p w14:paraId="5F811A42" w14:textId="694FCAF1" w:rsidR="003D6BC2" w:rsidRPr="00377361" w:rsidRDefault="003D6BC2" w:rsidP="003D6BC2">
      <w:pPr>
        <w:pStyle w:val="Sous-titre"/>
      </w:pPr>
      <w:r w:rsidRPr="00377361">
        <w:t xml:space="preserve">About </w:t>
      </w:r>
      <w:r>
        <w:t>PAsCAL</w:t>
      </w:r>
    </w:p>
    <w:p w14:paraId="1E81ABF2" w14:textId="11632A18" w:rsidR="008002B7" w:rsidRDefault="008002B7" w:rsidP="009D7F77">
      <w:r w:rsidRPr="008002B7">
        <w:rPr>
          <w:lang w:val="en-GB"/>
        </w:rPr>
        <w:t>The PAsCAL</w:t>
      </w:r>
      <w:r w:rsidR="00417A02">
        <w:rPr>
          <w:lang w:val="en-GB"/>
        </w:rPr>
        <w:t xml:space="preserve"> research</w:t>
      </w:r>
      <w:r w:rsidRPr="008002B7">
        <w:rPr>
          <w:lang w:val="en-GB"/>
        </w:rPr>
        <w:t xml:space="preserve"> project </w:t>
      </w:r>
      <w:r w:rsidRPr="001A7A6B">
        <w:rPr>
          <w:lang w:val="en-GB"/>
        </w:rPr>
        <w:t>is co-funded by the Horizon 2020 programme of the European Union unde</w:t>
      </w:r>
      <w:r>
        <w:rPr>
          <w:lang w:val="en-GB"/>
        </w:rPr>
        <w:t xml:space="preserve">r agreement </w:t>
      </w:r>
      <w:r>
        <w:t>No 815098.</w:t>
      </w:r>
      <w:r w:rsidR="003D6BC2">
        <w:t xml:space="preserve"> For more information, please visit </w:t>
      </w:r>
      <w:hyperlink r:id="rId18" w:history="1">
        <w:r w:rsidR="003D6BC2" w:rsidRPr="00B3172C">
          <w:rPr>
            <w:rStyle w:val="Lienhypertexte"/>
          </w:rPr>
          <w:t>www.pascal-project.eu</w:t>
        </w:r>
      </w:hyperlink>
      <w:r w:rsidR="003D6BC2">
        <w:t>.</w:t>
      </w:r>
      <w:r w:rsidR="0003202E" w:rsidDel="0003202E">
        <w:t xml:space="preserve"> </w:t>
      </w:r>
    </w:p>
    <w:p w14:paraId="2452976A" w14:textId="3C1F6BB4" w:rsidR="004D38E7" w:rsidRDefault="004D38E7" w:rsidP="009D7F77"/>
    <w:p w14:paraId="1C73A6D8" w14:textId="77777777" w:rsidR="008120E2" w:rsidRPr="001A7A6B" w:rsidRDefault="008120E2" w:rsidP="009D7F77"/>
    <w:p w14:paraId="33F6D86F" w14:textId="36F8FD25" w:rsidR="007C528B" w:rsidRPr="00377361" w:rsidRDefault="006C4F92" w:rsidP="00802197">
      <w:pPr>
        <w:pStyle w:val="Sous-titre"/>
      </w:pPr>
      <w:r w:rsidRPr="00377361">
        <w:t>A</w:t>
      </w:r>
      <w:r w:rsidR="00377361" w:rsidRPr="00377361">
        <w:t>bout EBU</w:t>
      </w:r>
    </w:p>
    <w:p w14:paraId="1FD9DCDD" w14:textId="68721E21"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63050D">
        <w:rPr>
          <w:lang w:val="en-GB"/>
        </w:rPr>
        <w:t>41</w:t>
      </w:r>
      <w:r w:rsidRPr="006C4F92">
        <w:rPr>
          <w:lang w:val="en-GB"/>
        </w:rPr>
        <w:t xml:space="preserve"> national members including organisations from 2</w:t>
      </w:r>
      <w:r w:rsidR="009937DB">
        <w:rPr>
          <w:lang w:val="en-GB"/>
        </w:rPr>
        <w:t>5</w:t>
      </w:r>
      <w:r w:rsidRPr="006C4F92">
        <w:rPr>
          <w:lang w:val="en-GB"/>
        </w:rPr>
        <w:t xml:space="preserve"> European Union member states, candidate countries and other countries in geographical Europe.</w:t>
      </w:r>
    </w:p>
    <w:p w14:paraId="03FAC927" w14:textId="77777777" w:rsidR="006C4F92" w:rsidRPr="006C4F92" w:rsidRDefault="006C4F92" w:rsidP="006C4F92">
      <w:pPr>
        <w:rPr>
          <w:lang w:val="en-GB"/>
        </w:rPr>
      </w:pPr>
    </w:p>
    <w:p w14:paraId="47039FDB"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0BCC1556" wp14:editId="2F5B2D28">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19" w:history="1">
                              <w:r w:rsidRPr="00017D4A">
                                <w:rPr>
                                  <w:color w:val="003D82"/>
                                  <w:lang w:val="en-GB"/>
                                </w:rPr>
                                <w:t>ebu@euroblind.org</w:t>
                              </w:r>
                            </w:hyperlink>
                            <w:r w:rsidR="00B501D1" w:rsidRPr="00017D4A">
                              <w:rPr>
                                <w:color w:val="003D82"/>
                                <w:lang w:val="en-GB"/>
                              </w:rPr>
                              <w:t xml:space="preserve"> | </w:t>
                            </w:r>
                            <w:hyperlink r:id="rId20"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1556"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" fillcolor="white [3201]" strokecolor="#003d82" strokeweight="2.25pt">
                <v:textbo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21" w:history="1">
                        <w:r w:rsidRPr="00017D4A">
                          <w:rPr>
                            <w:color w:val="003D82"/>
                            <w:lang w:val="en-GB"/>
                          </w:rPr>
                          <w:t>ebu@euroblind.org</w:t>
                        </w:r>
                      </w:hyperlink>
                      <w:r w:rsidR="00B501D1" w:rsidRPr="00017D4A">
                        <w:rPr>
                          <w:color w:val="003D82"/>
                          <w:lang w:val="en-GB"/>
                        </w:rPr>
                        <w:t xml:space="preserve"> | </w:t>
                      </w:r>
                      <w:hyperlink r:id="rId22"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827C6A">
      <w:type w:val="continuous"/>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2260" w14:textId="77777777" w:rsidR="006F77B0" w:rsidRDefault="006F77B0" w:rsidP="00D17D8A">
      <w:r>
        <w:separator/>
      </w:r>
    </w:p>
  </w:endnote>
  <w:endnote w:type="continuationSeparator" w:id="0">
    <w:p w14:paraId="0D65D2F9" w14:textId="77777777" w:rsidR="006F77B0" w:rsidRDefault="006F77B0"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B735" w14:textId="77777777" w:rsidR="00A54512" w:rsidRDefault="00A545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358F" w14:textId="77777777" w:rsidR="00A54512" w:rsidRDefault="00A545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492" w14:textId="77777777" w:rsidR="00A54512" w:rsidRDefault="00A545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4A6D" w14:textId="77777777" w:rsidR="006F77B0" w:rsidRDefault="006F77B0" w:rsidP="00D17D8A">
      <w:r>
        <w:separator/>
      </w:r>
    </w:p>
  </w:footnote>
  <w:footnote w:type="continuationSeparator" w:id="0">
    <w:p w14:paraId="6B949AF2" w14:textId="77777777" w:rsidR="006F77B0" w:rsidRDefault="006F77B0" w:rsidP="00D17D8A">
      <w:r>
        <w:continuationSeparator/>
      </w:r>
    </w:p>
  </w:footnote>
  <w:footnote w:id="1">
    <w:p w14:paraId="4E50B010" w14:textId="79864756" w:rsidR="00DC7722" w:rsidRPr="00827C6A" w:rsidRDefault="00DC7722" w:rsidP="00DC7722">
      <w:pPr>
        <w:pStyle w:val="Notedebasdepage"/>
        <w:rPr>
          <w:lang w:val="en-GB"/>
        </w:rPr>
      </w:pPr>
      <w:r>
        <w:rPr>
          <w:rStyle w:val="Appelnotedebasdep"/>
        </w:rPr>
        <w:footnoteRef/>
      </w:r>
      <w:r>
        <w:rPr>
          <w:lang w:val="en-GB"/>
        </w:rPr>
        <w:t xml:space="preserve"> </w:t>
      </w:r>
      <w:r w:rsidRPr="00827C6A">
        <w:rPr>
          <w:lang w:val="en-GB"/>
        </w:rPr>
        <w:t xml:space="preserve">This paper focuses on driverless vehicles for the transport of passengers, and those that use roads. It does not cover for instance delivery robots and other self-driving equipment </w:t>
      </w:r>
      <w:r>
        <w:rPr>
          <w:lang w:val="en-GB"/>
        </w:rPr>
        <w:t>using</w:t>
      </w:r>
      <w:r w:rsidRPr="00827C6A">
        <w:rPr>
          <w:lang w:val="en-GB"/>
        </w:rPr>
        <w:t xml:space="preserve"> the same areas as pedestrians – although these raise similar issues as those mentioned in the first part of the document, about adapting to visually impaired pedestrians in the traf</w:t>
      </w:r>
      <w:r w:rsidR="002449F5">
        <w:rPr>
          <w:lang w:val="en-GB"/>
        </w:rPr>
        <w:t>f</w:t>
      </w:r>
      <w:r w:rsidRPr="00827C6A">
        <w:rPr>
          <w:lang w:val="en-GB"/>
        </w:rPr>
        <w:t>ic.</w:t>
      </w:r>
    </w:p>
  </w:footnote>
  <w:footnote w:id="2">
    <w:p w14:paraId="655046E3" w14:textId="276C2FDD" w:rsidR="003D427E" w:rsidRPr="003D427E" w:rsidRDefault="003D427E">
      <w:pPr>
        <w:pStyle w:val="Notedebasdepage"/>
        <w:rPr>
          <w:lang w:val="en-GB"/>
        </w:rPr>
      </w:pPr>
      <w:r>
        <w:rPr>
          <w:rStyle w:val="Appelnotedebasdep"/>
        </w:rPr>
        <w:footnoteRef/>
      </w:r>
      <w:r>
        <w:t xml:space="preserve"> </w:t>
      </w:r>
      <w:r w:rsidRPr="003D427E">
        <w:t>PAsCAL interactive widget - Acceptance of autonomous vehicles</w:t>
      </w:r>
      <w:r>
        <w:t>, the format of which is not sufficiently accessible, but the results of which are available on demand.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A54D" w14:textId="512CDA66" w:rsidR="00A54512" w:rsidRDefault="00A545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4629" w14:textId="40C36501" w:rsidR="00A54512" w:rsidRDefault="00A54512" w:rsidP="00AC7013">
    <w:pPr>
      <w:pStyle w:val="En-tte"/>
    </w:pPr>
  </w:p>
  <w:sdt>
    <w:sdtPr>
      <w:id w:val="1984197619"/>
      <w:docPartObj>
        <w:docPartGallery w:val="Page Numbers (Top of Page)"/>
        <w:docPartUnique/>
      </w:docPartObj>
    </w:sdtPr>
    <w:sdtEndPr>
      <w:rPr>
        <w:sz w:val="24"/>
        <w:szCs w:val="24"/>
      </w:rPr>
    </w:sdtEndPr>
    <w:sdtContent>
      <w:p w14:paraId="5D962A7C" w14:textId="6756D200"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6B380F">
          <w:rPr>
            <w:sz w:val="24"/>
            <w:szCs w:val="24"/>
          </w:rPr>
          <w:t>–</w:t>
        </w:r>
        <w:r w:rsidR="00BE6F10">
          <w:rPr>
            <w:sz w:val="24"/>
            <w:szCs w:val="24"/>
          </w:rPr>
          <w:t xml:space="preserve"> </w:t>
        </w:r>
        <w:r w:rsidR="00E21D03">
          <w:rPr>
            <w:sz w:val="24"/>
            <w:szCs w:val="24"/>
          </w:rPr>
          <w:t>September</w:t>
        </w:r>
        <w:r w:rsidR="006B380F">
          <w:rPr>
            <w:sz w:val="24"/>
            <w:szCs w:val="24"/>
          </w:rPr>
          <w:t xml:space="preserve"> 202</w:t>
        </w:r>
        <w:r w:rsidR="008B77F4">
          <w:rPr>
            <w:sz w:val="24"/>
            <w:szCs w:val="24"/>
          </w:rPr>
          <w:t>2</w:t>
        </w:r>
      </w:p>
      <w:p w14:paraId="64E8C770" w14:textId="77777777" w:rsidR="00106853" w:rsidRPr="00106853" w:rsidRDefault="00106853">
        <w:pPr>
          <w:pStyle w:val="En-tte"/>
          <w:rPr>
            <w:sz w:val="24"/>
            <w:szCs w:val="24"/>
          </w:rPr>
        </w:pPr>
      </w:p>
      <w:p w14:paraId="5137FF35" w14:textId="77777777" w:rsidR="0000566C" w:rsidRPr="00106853" w:rsidRDefault="00106853" w:rsidP="00106853">
        <w:pPr>
          <w:pStyle w:val="En-tte"/>
          <w:rPr>
            <w:sz w:val="24"/>
            <w:szCs w:val="24"/>
          </w:rPr>
        </w:pPr>
        <w:r w:rsidRPr="00106853">
          <w:rPr>
            <w:sz w:val="24"/>
            <w:szCs w:val="24"/>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0A1A" w14:textId="48DFEA50" w:rsidR="00A54512" w:rsidRDefault="00A545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423"/>
    <w:multiLevelType w:val="hybridMultilevel"/>
    <w:tmpl w:val="34F04434"/>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6D0CB3"/>
    <w:multiLevelType w:val="hybridMultilevel"/>
    <w:tmpl w:val="D34819D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37DC7"/>
    <w:multiLevelType w:val="hybridMultilevel"/>
    <w:tmpl w:val="FB14BCCA"/>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32389"/>
    <w:multiLevelType w:val="hybridMultilevel"/>
    <w:tmpl w:val="FBD6C3C4"/>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01C70"/>
    <w:multiLevelType w:val="hybridMultilevel"/>
    <w:tmpl w:val="53123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672A65"/>
    <w:multiLevelType w:val="hybridMultilevel"/>
    <w:tmpl w:val="33F222DC"/>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864D8B"/>
    <w:multiLevelType w:val="hybridMultilevel"/>
    <w:tmpl w:val="09C4F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4D5AAE"/>
    <w:multiLevelType w:val="hybridMultilevel"/>
    <w:tmpl w:val="40CC1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22871"/>
    <w:multiLevelType w:val="hybridMultilevel"/>
    <w:tmpl w:val="6B341B2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6540A2"/>
    <w:multiLevelType w:val="hybridMultilevel"/>
    <w:tmpl w:val="8EE42F20"/>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75C57"/>
    <w:multiLevelType w:val="hybridMultilevel"/>
    <w:tmpl w:val="7F1E274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314"/>
    <w:multiLevelType w:val="hybridMultilevel"/>
    <w:tmpl w:val="883E1CE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4C7187"/>
    <w:multiLevelType w:val="hybridMultilevel"/>
    <w:tmpl w:val="10BA224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5673B"/>
    <w:multiLevelType w:val="hybridMultilevel"/>
    <w:tmpl w:val="2840857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E149FC"/>
    <w:multiLevelType w:val="hybridMultilevel"/>
    <w:tmpl w:val="07B62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00FB3"/>
    <w:multiLevelType w:val="hybridMultilevel"/>
    <w:tmpl w:val="D7EE845A"/>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6B4F8F"/>
    <w:multiLevelType w:val="hybridMultilevel"/>
    <w:tmpl w:val="EF649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02001E"/>
    <w:multiLevelType w:val="hybridMultilevel"/>
    <w:tmpl w:val="6A4C4EC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043D00"/>
    <w:multiLevelType w:val="hybridMultilevel"/>
    <w:tmpl w:val="C542E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971CB"/>
    <w:multiLevelType w:val="hybridMultilevel"/>
    <w:tmpl w:val="B20E629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A3207C"/>
    <w:multiLevelType w:val="hybridMultilevel"/>
    <w:tmpl w:val="E800F9D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935167"/>
    <w:multiLevelType w:val="hybridMultilevel"/>
    <w:tmpl w:val="3916857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2F0FE5"/>
    <w:multiLevelType w:val="hybridMultilevel"/>
    <w:tmpl w:val="F0EC4A04"/>
    <w:lvl w:ilvl="0" w:tplc="A8568BD6">
      <w:numFmt w:val="bullet"/>
      <w:lvlText w:val="•"/>
      <w:lvlJc w:val="left"/>
      <w:pPr>
        <w:ind w:left="1665" w:hanging="13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B3029D"/>
    <w:multiLevelType w:val="hybridMultilevel"/>
    <w:tmpl w:val="BC52504A"/>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255678"/>
    <w:multiLevelType w:val="hybridMultilevel"/>
    <w:tmpl w:val="0A580F88"/>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3041D2"/>
    <w:multiLevelType w:val="hybridMultilevel"/>
    <w:tmpl w:val="BC7A3F6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035C1C"/>
    <w:multiLevelType w:val="hybridMultilevel"/>
    <w:tmpl w:val="DA28D21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3F07C9"/>
    <w:multiLevelType w:val="hybridMultilevel"/>
    <w:tmpl w:val="1CF8A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0F2AF2"/>
    <w:multiLevelType w:val="hybridMultilevel"/>
    <w:tmpl w:val="8578E036"/>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786FD4"/>
    <w:multiLevelType w:val="hybridMultilevel"/>
    <w:tmpl w:val="BC2685CE"/>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F21C63"/>
    <w:multiLevelType w:val="hybridMultilevel"/>
    <w:tmpl w:val="8B90BB6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6E3F47"/>
    <w:multiLevelType w:val="hybridMultilevel"/>
    <w:tmpl w:val="79DC4D24"/>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2241046">
    <w:abstractNumId w:val="27"/>
  </w:num>
  <w:num w:numId="2" w16cid:durableId="291059597">
    <w:abstractNumId w:val="5"/>
  </w:num>
  <w:num w:numId="3" w16cid:durableId="1656374013">
    <w:abstractNumId w:val="8"/>
  </w:num>
  <w:num w:numId="4" w16cid:durableId="1289046315">
    <w:abstractNumId w:val="11"/>
  </w:num>
  <w:num w:numId="5" w16cid:durableId="566693080">
    <w:abstractNumId w:val="1"/>
  </w:num>
  <w:num w:numId="6" w16cid:durableId="2000965823">
    <w:abstractNumId w:val="2"/>
  </w:num>
  <w:num w:numId="7" w16cid:durableId="1860387733">
    <w:abstractNumId w:val="17"/>
  </w:num>
  <w:num w:numId="8" w16cid:durableId="373505578">
    <w:abstractNumId w:val="21"/>
  </w:num>
  <w:num w:numId="9" w16cid:durableId="80639416">
    <w:abstractNumId w:val="26"/>
  </w:num>
  <w:num w:numId="10" w16cid:durableId="261185767">
    <w:abstractNumId w:val="24"/>
  </w:num>
  <w:num w:numId="11" w16cid:durableId="1439518762">
    <w:abstractNumId w:val="30"/>
  </w:num>
  <w:num w:numId="12" w16cid:durableId="1836804444">
    <w:abstractNumId w:val="19"/>
  </w:num>
  <w:num w:numId="13" w16cid:durableId="1826236193">
    <w:abstractNumId w:val="29"/>
  </w:num>
  <w:num w:numId="14" w16cid:durableId="2042121405">
    <w:abstractNumId w:val="31"/>
  </w:num>
  <w:num w:numId="15" w16cid:durableId="621112127">
    <w:abstractNumId w:val="23"/>
  </w:num>
  <w:num w:numId="16" w16cid:durableId="753286416">
    <w:abstractNumId w:val="9"/>
  </w:num>
  <w:num w:numId="17" w16cid:durableId="1238982078">
    <w:abstractNumId w:val="20"/>
  </w:num>
  <w:num w:numId="18" w16cid:durableId="1610241956">
    <w:abstractNumId w:val="13"/>
  </w:num>
  <w:num w:numId="19" w16cid:durableId="190267659">
    <w:abstractNumId w:val="22"/>
  </w:num>
  <w:num w:numId="20" w16cid:durableId="1442144619">
    <w:abstractNumId w:val="18"/>
  </w:num>
  <w:num w:numId="21" w16cid:durableId="769738266">
    <w:abstractNumId w:val="14"/>
  </w:num>
  <w:num w:numId="22" w16cid:durableId="456871754">
    <w:abstractNumId w:val="28"/>
  </w:num>
  <w:num w:numId="23" w16cid:durableId="1247959864">
    <w:abstractNumId w:val="0"/>
  </w:num>
  <w:num w:numId="24" w16cid:durableId="1480347145">
    <w:abstractNumId w:val="25"/>
  </w:num>
  <w:num w:numId="25" w16cid:durableId="859199119">
    <w:abstractNumId w:val="12"/>
  </w:num>
  <w:num w:numId="26" w16cid:durableId="904877181">
    <w:abstractNumId w:val="3"/>
  </w:num>
  <w:num w:numId="27" w16cid:durableId="1672488299">
    <w:abstractNumId w:val="15"/>
  </w:num>
  <w:num w:numId="28" w16cid:durableId="1602452262">
    <w:abstractNumId w:val="6"/>
  </w:num>
  <w:num w:numId="29" w16cid:durableId="357508369">
    <w:abstractNumId w:val="7"/>
  </w:num>
  <w:num w:numId="30" w16cid:durableId="2011254650">
    <w:abstractNumId w:val="16"/>
  </w:num>
  <w:num w:numId="31" w16cid:durableId="818112092">
    <w:abstractNumId w:val="10"/>
  </w:num>
  <w:num w:numId="32" w16cid:durableId="31307434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142"/>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312"/>
    <w:rsid w:val="00026DFE"/>
    <w:rsid w:val="00030258"/>
    <w:rsid w:val="0003202E"/>
    <w:rsid w:val="00032108"/>
    <w:rsid w:val="00032B8F"/>
    <w:rsid w:val="0003481F"/>
    <w:rsid w:val="00035735"/>
    <w:rsid w:val="00035EBB"/>
    <w:rsid w:val="00037AF0"/>
    <w:rsid w:val="0004270E"/>
    <w:rsid w:val="00043E44"/>
    <w:rsid w:val="000446B0"/>
    <w:rsid w:val="00044BF4"/>
    <w:rsid w:val="00044CB9"/>
    <w:rsid w:val="00044FBE"/>
    <w:rsid w:val="000450CE"/>
    <w:rsid w:val="00045E6C"/>
    <w:rsid w:val="00045FCF"/>
    <w:rsid w:val="00047FFB"/>
    <w:rsid w:val="00050406"/>
    <w:rsid w:val="00050987"/>
    <w:rsid w:val="00051FAE"/>
    <w:rsid w:val="000522C8"/>
    <w:rsid w:val="0005234E"/>
    <w:rsid w:val="000524BA"/>
    <w:rsid w:val="000528A9"/>
    <w:rsid w:val="00056B3C"/>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3411"/>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275"/>
    <w:rsid w:val="000B5BA2"/>
    <w:rsid w:val="000B6530"/>
    <w:rsid w:val="000C0421"/>
    <w:rsid w:val="000C0C5F"/>
    <w:rsid w:val="000C0EAA"/>
    <w:rsid w:val="000C1DC1"/>
    <w:rsid w:val="000C25A8"/>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A27"/>
    <w:rsid w:val="00112E6A"/>
    <w:rsid w:val="00113E09"/>
    <w:rsid w:val="001144E4"/>
    <w:rsid w:val="001161C9"/>
    <w:rsid w:val="00116B7E"/>
    <w:rsid w:val="001171D5"/>
    <w:rsid w:val="001268F8"/>
    <w:rsid w:val="001271FE"/>
    <w:rsid w:val="00130813"/>
    <w:rsid w:val="0013329B"/>
    <w:rsid w:val="0013397B"/>
    <w:rsid w:val="00136A38"/>
    <w:rsid w:val="0013717A"/>
    <w:rsid w:val="00140ED9"/>
    <w:rsid w:val="001412EE"/>
    <w:rsid w:val="0014323B"/>
    <w:rsid w:val="00144575"/>
    <w:rsid w:val="0015158E"/>
    <w:rsid w:val="00151E0E"/>
    <w:rsid w:val="00153869"/>
    <w:rsid w:val="00154978"/>
    <w:rsid w:val="0015534D"/>
    <w:rsid w:val="00155A4C"/>
    <w:rsid w:val="0016203B"/>
    <w:rsid w:val="0016231A"/>
    <w:rsid w:val="001623D7"/>
    <w:rsid w:val="00162CE7"/>
    <w:rsid w:val="001665AC"/>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1E2F"/>
    <w:rsid w:val="00194B99"/>
    <w:rsid w:val="001961BE"/>
    <w:rsid w:val="001963C3"/>
    <w:rsid w:val="001968D2"/>
    <w:rsid w:val="001974DE"/>
    <w:rsid w:val="00197912"/>
    <w:rsid w:val="001A0092"/>
    <w:rsid w:val="001A03F4"/>
    <w:rsid w:val="001A22DF"/>
    <w:rsid w:val="001A3353"/>
    <w:rsid w:val="001A5928"/>
    <w:rsid w:val="001A6B38"/>
    <w:rsid w:val="001A7A6B"/>
    <w:rsid w:val="001B051D"/>
    <w:rsid w:val="001B08C8"/>
    <w:rsid w:val="001B099A"/>
    <w:rsid w:val="001B3DB7"/>
    <w:rsid w:val="001B4EA4"/>
    <w:rsid w:val="001B5B86"/>
    <w:rsid w:val="001B6DD8"/>
    <w:rsid w:val="001C0008"/>
    <w:rsid w:val="001C04A2"/>
    <w:rsid w:val="001C2033"/>
    <w:rsid w:val="001C28BE"/>
    <w:rsid w:val="001C5928"/>
    <w:rsid w:val="001C5FC1"/>
    <w:rsid w:val="001D1D4C"/>
    <w:rsid w:val="001D3DEA"/>
    <w:rsid w:val="001D781D"/>
    <w:rsid w:val="001E04AC"/>
    <w:rsid w:val="001E1E87"/>
    <w:rsid w:val="001E2F37"/>
    <w:rsid w:val="001E4A81"/>
    <w:rsid w:val="001E4AB9"/>
    <w:rsid w:val="001E54D2"/>
    <w:rsid w:val="001E6929"/>
    <w:rsid w:val="001E6A5C"/>
    <w:rsid w:val="001F0060"/>
    <w:rsid w:val="001F0A9B"/>
    <w:rsid w:val="001F3D42"/>
    <w:rsid w:val="001F6B96"/>
    <w:rsid w:val="001F737D"/>
    <w:rsid w:val="001F7381"/>
    <w:rsid w:val="001F7544"/>
    <w:rsid w:val="0020113A"/>
    <w:rsid w:val="002023E5"/>
    <w:rsid w:val="0020246D"/>
    <w:rsid w:val="0020375F"/>
    <w:rsid w:val="00203C7F"/>
    <w:rsid w:val="002105CC"/>
    <w:rsid w:val="002127C3"/>
    <w:rsid w:val="002129F0"/>
    <w:rsid w:val="00214879"/>
    <w:rsid w:val="0021606F"/>
    <w:rsid w:val="00216AB1"/>
    <w:rsid w:val="002176BE"/>
    <w:rsid w:val="00217C6B"/>
    <w:rsid w:val="002208FA"/>
    <w:rsid w:val="00221C38"/>
    <w:rsid w:val="00225489"/>
    <w:rsid w:val="00225D67"/>
    <w:rsid w:val="00226259"/>
    <w:rsid w:val="0023254C"/>
    <w:rsid w:val="00233651"/>
    <w:rsid w:val="00236C6E"/>
    <w:rsid w:val="00236CCD"/>
    <w:rsid w:val="00236F67"/>
    <w:rsid w:val="00236FE8"/>
    <w:rsid w:val="00242619"/>
    <w:rsid w:val="00242740"/>
    <w:rsid w:val="00242E45"/>
    <w:rsid w:val="002449F5"/>
    <w:rsid w:val="00244BA3"/>
    <w:rsid w:val="00245CB3"/>
    <w:rsid w:val="00246C7C"/>
    <w:rsid w:val="00246E30"/>
    <w:rsid w:val="002516DB"/>
    <w:rsid w:val="00252A88"/>
    <w:rsid w:val="00252EDF"/>
    <w:rsid w:val="00254712"/>
    <w:rsid w:val="00255144"/>
    <w:rsid w:val="0025577A"/>
    <w:rsid w:val="00262085"/>
    <w:rsid w:val="00262FA9"/>
    <w:rsid w:val="002646EB"/>
    <w:rsid w:val="00265964"/>
    <w:rsid w:val="00266A71"/>
    <w:rsid w:val="00270A5A"/>
    <w:rsid w:val="00270F67"/>
    <w:rsid w:val="00273AAC"/>
    <w:rsid w:val="002748B1"/>
    <w:rsid w:val="002758CA"/>
    <w:rsid w:val="00277EC4"/>
    <w:rsid w:val="00281545"/>
    <w:rsid w:val="00283DBF"/>
    <w:rsid w:val="00284379"/>
    <w:rsid w:val="00286192"/>
    <w:rsid w:val="002911F0"/>
    <w:rsid w:val="00291367"/>
    <w:rsid w:val="00293070"/>
    <w:rsid w:val="00293D32"/>
    <w:rsid w:val="00295F43"/>
    <w:rsid w:val="00295F64"/>
    <w:rsid w:val="0029602C"/>
    <w:rsid w:val="002963F3"/>
    <w:rsid w:val="00297CA5"/>
    <w:rsid w:val="002A08C4"/>
    <w:rsid w:val="002A269F"/>
    <w:rsid w:val="002A2BBA"/>
    <w:rsid w:val="002A32A3"/>
    <w:rsid w:val="002A419E"/>
    <w:rsid w:val="002B0901"/>
    <w:rsid w:val="002B1EA2"/>
    <w:rsid w:val="002B27EE"/>
    <w:rsid w:val="002B32DF"/>
    <w:rsid w:val="002B396B"/>
    <w:rsid w:val="002B3BA9"/>
    <w:rsid w:val="002B3F39"/>
    <w:rsid w:val="002B6710"/>
    <w:rsid w:val="002B729B"/>
    <w:rsid w:val="002B7B8F"/>
    <w:rsid w:val="002C0646"/>
    <w:rsid w:val="002C1287"/>
    <w:rsid w:val="002C3156"/>
    <w:rsid w:val="002C5247"/>
    <w:rsid w:val="002C7174"/>
    <w:rsid w:val="002C7372"/>
    <w:rsid w:val="002C7FDB"/>
    <w:rsid w:val="002D01ED"/>
    <w:rsid w:val="002D13C7"/>
    <w:rsid w:val="002D37C2"/>
    <w:rsid w:val="002D3B26"/>
    <w:rsid w:val="002D62A5"/>
    <w:rsid w:val="002D687F"/>
    <w:rsid w:val="002D6D8B"/>
    <w:rsid w:val="002D6F0D"/>
    <w:rsid w:val="002D7E17"/>
    <w:rsid w:val="002E26B1"/>
    <w:rsid w:val="002E2C2C"/>
    <w:rsid w:val="002E3471"/>
    <w:rsid w:val="002E4073"/>
    <w:rsid w:val="002E4BD4"/>
    <w:rsid w:val="002E5273"/>
    <w:rsid w:val="002E5EA6"/>
    <w:rsid w:val="002E63E3"/>
    <w:rsid w:val="002F0722"/>
    <w:rsid w:val="002F0F73"/>
    <w:rsid w:val="002F2445"/>
    <w:rsid w:val="002F3E52"/>
    <w:rsid w:val="002F70A3"/>
    <w:rsid w:val="002F7723"/>
    <w:rsid w:val="00300147"/>
    <w:rsid w:val="00300FBE"/>
    <w:rsid w:val="00301FAB"/>
    <w:rsid w:val="00302912"/>
    <w:rsid w:val="003053EE"/>
    <w:rsid w:val="003108C5"/>
    <w:rsid w:val="003112E0"/>
    <w:rsid w:val="00311F4C"/>
    <w:rsid w:val="00312ACC"/>
    <w:rsid w:val="00313570"/>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2C9"/>
    <w:rsid w:val="0036150D"/>
    <w:rsid w:val="003627F3"/>
    <w:rsid w:val="003628CE"/>
    <w:rsid w:val="00363463"/>
    <w:rsid w:val="00363B78"/>
    <w:rsid w:val="00364CD6"/>
    <w:rsid w:val="00370041"/>
    <w:rsid w:val="003714CB"/>
    <w:rsid w:val="00373584"/>
    <w:rsid w:val="003749D2"/>
    <w:rsid w:val="00375A4F"/>
    <w:rsid w:val="00375E23"/>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B7A70"/>
    <w:rsid w:val="003C0F1D"/>
    <w:rsid w:val="003C2FD1"/>
    <w:rsid w:val="003C6BDC"/>
    <w:rsid w:val="003D41B8"/>
    <w:rsid w:val="003D427E"/>
    <w:rsid w:val="003D4635"/>
    <w:rsid w:val="003D5A7F"/>
    <w:rsid w:val="003D689E"/>
    <w:rsid w:val="003D6BC2"/>
    <w:rsid w:val="003E0D37"/>
    <w:rsid w:val="003E1D79"/>
    <w:rsid w:val="003E20A0"/>
    <w:rsid w:val="003E4987"/>
    <w:rsid w:val="003E5C94"/>
    <w:rsid w:val="003E6E73"/>
    <w:rsid w:val="003F0EC2"/>
    <w:rsid w:val="003F14DC"/>
    <w:rsid w:val="003F301B"/>
    <w:rsid w:val="003F6BAC"/>
    <w:rsid w:val="004020BF"/>
    <w:rsid w:val="00404C32"/>
    <w:rsid w:val="00405A89"/>
    <w:rsid w:val="00407B72"/>
    <w:rsid w:val="00410823"/>
    <w:rsid w:val="004110A4"/>
    <w:rsid w:val="00412CE6"/>
    <w:rsid w:val="004173E1"/>
    <w:rsid w:val="00417A02"/>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37D77"/>
    <w:rsid w:val="00440378"/>
    <w:rsid w:val="00441B83"/>
    <w:rsid w:val="0044215F"/>
    <w:rsid w:val="004447C8"/>
    <w:rsid w:val="00446B5A"/>
    <w:rsid w:val="00447C12"/>
    <w:rsid w:val="00447EAB"/>
    <w:rsid w:val="00450240"/>
    <w:rsid w:val="0045043D"/>
    <w:rsid w:val="004519E4"/>
    <w:rsid w:val="00454B2C"/>
    <w:rsid w:val="00455663"/>
    <w:rsid w:val="00456953"/>
    <w:rsid w:val="0045713A"/>
    <w:rsid w:val="00460B6B"/>
    <w:rsid w:val="00461E18"/>
    <w:rsid w:val="0046216E"/>
    <w:rsid w:val="00466151"/>
    <w:rsid w:val="00466534"/>
    <w:rsid w:val="00467C3B"/>
    <w:rsid w:val="004702A9"/>
    <w:rsid w:val="004717EB"/>
    <w:rsid w:val="00472701"/>
    <w:rsid w:val="0047284E"/>
    <w:rsid w:val="00472D36"/>
    <w:rsid w:val="00473E31"/>
    <w:rsid w:val="00474801"/>
    <w:rsid w:val="00474AF7"/>
    <w:rsid w:val="00475A6E"/>
    <w:rsid w:val="0047648C"/>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6D6"/>
    <w:rsid w:val="004A25CE"/>
    <w:rsid w:val="004A3150"/>
    <w:rsid w:val="004A4520"/>
    <w:rsid w:val="004A4872"/>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2A5"/>
    <w:rsid w:val="004D0DBE"/>
    <w:rsid w:val="004D25C1"/>
    <w:rsid w:val="004D27DC"/>
    <w:rsid w:val="004D28C1"/>
    <w:rsid w:val="004D38E7"/>
    <w:rsid w:val="004D571C"/>
    <w:rsid w:val="004D660F"/>
    <w:rsid w:val="004E03B6"/>
    <w:rsid w:val="004E197C"/>
    <w:rsid w:val="004E3C45"/>
    <w:rsid w:val="004E4103"/>
    <w:rsid w:val="004F2C69"/>
    <w:rsid w:val="004F4081"/>
    <w:rsid w:val="004F4A98"/>
    <w:rsid w:val="004F5731"/>
    <w:rsid w:val="004F59E0"/>
    <w:rsid w:val="004F5A91"/>
    <w:rsid w:val="004F5ADB"/>
    <w:rsid w:val="00505795"/>
    <w:rsid w:val="0050663E"/>
    <w:rsid w:val="005077AE"/>
    <w:rsid w:val="0051044C"/>
    <w:rsid w:val="00511AC4"/>
    <w:rsid w:val="00512B22"/>
    <w:rsid w:val="00514489"/>
    <w:rsid w:val="0051495D"/>
    <w:rsid w:val="005149B8"/>
    <w:rsid w:val="005153F6"/>
    <w:rsid w:val="005170EF"/>
    <w:rsid w:val="005203E4"/>
    <w:rsid w:val="00521DEC"/>
    <w:rsid w:val="0052218C"/>
    <w:rsid w:val="005250DA"/>
    <w:rsid w:val="00525AC5"/>
    <w:rsid w:val="005262B4"/>
    <w:rsid w:val="00532822"/>
    <w:rsid w:val="00534BCD"/>
    <w:rsid w:val="00534ED0"/>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524"/>
    <w:rsid w:val="00561FCA"/>
    <w:rsid w:val="00563BB8"/>
    <w:rsid w:val="00565BC0"/>
    <w:rsid w:val="00566EEE"/>
    <w:rsid w:val="00567732"/>
    <w:rsid w:val="0057137A"/>
    <w:rsid w:val="00571441"/>
    <w:rsid w:val="005715EB"/>
    <w:rsid w:val="00571BA4"/>
    <w:rsid w:val="005766AC"/>
    <w:rsid w:val="00577C51"/>
    <w:rsid w:val="00581E58"/>
    <w:rsid w:val="00582730"/>
    <w:rsid w:val="00582FCA"/>
    <w:rsid w:val="005848E0"/>
    <w:rsid w:val="0058587B"/>
    <w:rsid w:val="0058663B"/>
    <w:rsid w:val="005869FA"/>
    <w:rsid w:val="00586AA7"/>
    <w:rsid w:val="00587AA0"/>
    <w:rsid w:val="00592E3E"/>
    <w:rsid w:val="00594033"/>
    <w:rsid w:val="00596BB8"/>
    <w:rsid w:val="00596FF3"/>
    <w:rsid w:val="00597307"/>
    <w:rsid w:val="0059773B"/>
    <w:rsid w:val="005A0550"/>
    <w:rsid w:val="005A0D40"/>
    <w:rsid w:val="005A1B6F"/>
    <w:rsid w:val="005A1DD9"/>
    <w:rsid w:val="005A3CE1"/>
    <w:rsid w:val="005A4690"/>
    <w:rsid w:val="005A53E5"/>
    <w:rsid w:val="005A5805"/>
    <w:rsid w:val="005B2B45"/>
    <w:rsid w:val="005B329F"/>
    <w:rsid w:val="005B4622"/>
    <w:rsid w:val="005B5D87"/>
    <w:rsid w:val="005B7DC8"/>
    <w:rsid w:val="005C0BCA"/>
    <w:rsid w:val="005C1186"/>
    <w:rsid w:val="005C137C"/>
    <w:rsid w:val="005C2CD7"/>
    <w:rsid w:val="005C3CE8"/>
    <w:rsid w:val="005C4FCC"/>
    <w:rsid w:val="005C594C"/>
    <w:rsid w:val="005C7903"/>
    <w:rsid w:val="005D33D5"/>
    <w:rsid w:val="005D5AB7"/>
    <w:rsid w:val="005E3169"/>
    <w:rsid w:val="005E3329"/>
    <w:rsid w:val="005E4641"/>
    <w:rsid w:val="005E4CCC"/>
    <w:rsid w:val="005E506C"/>
    <w:rsid w:val="005E7084"/>
    <w:rsid w:val="005E7184"/>
    <w:rsid w:val="005F00B8"/>
    <w:rsid w:val="005F0ABA"/>
    <w:rsid w:val="005F0D98"/>
    <w:rsid w:val="005F2950"/>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40DC"/>
    <w:rsid w:val="0062551C"/>
    <w:rsid w:val="00625C9F"/>
    <w:rsid w:val="006267B8"/>
    <w:rsid w:val="0063050D"/>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1AAE"/>
    <w:rsid w:val="006736C3"/>
    <w:rsid w:val="006739E6"/>
    <w:rsid w:val="006749BC"/>
    <w:rsid w:val="00675965"/>
    <w:rsid w:val="00676179"/>
    <w:rsid w:val="0068155C"/>
    <w:rsid w:val="006828FA"/>
    <w:rsid w:val="0068337D"/>
    <w:rsid w:val="00683DCD"/>
    <w:rsid w:val="0068418A"/>
    <w:rsid w:val="00684470"/>
    <w:rsid w:val="00687385"/>
    <w:rsid w:val="00687650"/>
    <w:rsid w:val="0069260A"/>
    <w:rsid w:val="006944A3"/>
    <w:rsid w:val="00696EFC"/>
    <w:rsid w:val="006A0188"/>
    <w:rsid w:val="006A174C"/>
    <w:rsid w:val="006A18E8"/>
    <w:rsid w:val="006A2D21"/>
    <w:rsid w:val="006A2F1B"/>
    <w:rsid w:val="006A3E62"/>
    <w:rsid w:val="006A49BC"/>
    <w:rsid w:val="006A585F"/>
    <w:rsid w:val="006A5DA5"/>
    <w:rsid w:val="006A6D08"/>
    <w:rsid w:val="006B02E1"/>
    <w:rsid w:val="006B08C1"/>
    <w:rsid w:val="006B0BF9"/>
    <w:rsid w:val="006B1C64"/>
    <w:rsid w:val="006B22D6"/>
    <w:rsid w:val="006B2773"/>
    <w:rsid w:val="006B297B"/>
    <w:rsid w:val="006B370A"/>
    <w:rsid w:val="006B380F"/>
    <w:rsid w:val="006B69E0"/>
    <w:rsid w:val="006B76A1"/>
    <w:rsid w:val="006C0A0C"/>
    <w:rsid w:val="006C17E4"/>
    <w:rsid w:val="006C1A05"/>
    <w:rsid w:val="006C2030"/>
    <w:rsid w:val="006C23DC"/>
    <w:rsid w:val="006C37FB"/>
    <w:rsid w:val="006C4F92"/>
    <w:rsid w:val="006C6A50"/>
    <w:rsid w:val="006C704E"/>
    <w:rsid w:val="006D12AD"/>
    <w:rsid w:val="006D1624"/>
    <w:rsid w:val="006D1B09"/>
    <w:rsid w:val="006D3F70"/>
    <w:rsid w:val="006D4BCA"/>
    <w:rsid w:val="006E2FA2"/>
    <w:rsid w:val="006E3132"/>
    <w:rsid w:val="006E3BCA"/>
    <w:rsid w:val="006E41F0"/>
    <w:rsid w:val="006F134A"/>
    <w:rsid w:val="006F161B"/>
    <w:rsid w:val="006F1A48"/>
    <w:rsid w:val="006F2BD5"/>
    <w:rsid w:val="006F35F2"/>
    <w:rsid w:val="006F3CB0"/>
    <w:rsid w:val="006F4376"/>
    <w:rsid w:val="006F52B6"/>
    <w:rsid w:val="006F5960"/>
    <w:rsid w:val="006F5B12"/>
    <w:rsid w:val="006F77B0"/>
    <w:rsid w:val="00702452"/>
    <w:rsid w:val="007025C3"/>
    <w:rsid w:val="00704555"/>
    <w:rsid w:val="00704717"/>
    <w:rsid w:val="00710FEB"/>
    <w:rsid w:val="007110E7"/>
    <w:rsid w:val="007111FE"/>
    <w:rsid w:val="007117A8"/>
    <w:rsid w:val="00713204"/>
    <w:rsid w:val="007158ED"/>
    <w:rsid w:val="00715FB6"/>
    <w:rsid w:val="00716F7E"/>
    <w:rsid w:val="007179F7"/>
    <w:rsid w:val="007200D5"/>
    <w:rsid w:val="0072127C"/>
    <w:rsid w:val="00721325"/>
    <w:rsid w:val="00721842"/>
    <w:rsid w:val="00722A5F"/>
    <w:rsid w:val="00723716"/>
    <w:rsid w:val="00724EB8"/>
    <w:rsid w:val="007275CC"/>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455D"/>
    <w:rsid w:val="00756804"/>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77CAF"/>
    <w:rsid w:val="00780225"/>
    <w:rsid w:val="00781A66"/>
    <w:rsid w:val="00782248"/>
    <w:rsid w:val="00784498"/>
    <w:rsid w:val="00786D57"/>
    <w:rsid w:val="007974EC"/>
    <w:rsid w:val="007A00D5"/>
    <w:rsid w:val="007A0477"/>
    <w:rsid w:val="007A0D60"/>
    <w:rsid w:val="007A0D72"/>
    <w:rsid w:val="007A0EE1"/>
    <w:rsid w:val="007A1C46"/>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B653E"/>
    <w:rsid w:val="007C0952"/>
    <w:rsid w:val="007C0C44"/>
    <w:rsid w:val="007C0DD3"/>
    <w:rsid w:val="007C19A3"/>
    <w:rsid w:val="007C207C"/>
    <w:rsid w:val="007C26FE"/>
    <w:rsid w:val="007C2CAC"/>
    <w:rsid w:val="007C528B"/>
    <w:rsid w:val="007D2509"/>
    <w:rsid w:val="007D29B2"/>
    <w:rsid w:val="007D42EE"/>
    <w:rsid w:val="007D4C6B"/>
    <w:rsid w:val="007D5346"/>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02B7"/>
    <w:rsid w:val="00802197"/>
    <w:rsid w:val="008045FD"/>
    <w:rsid w:val="00805C3A"/>
    <w:rsid w:val="00806562"/>
    <w:rsid w:val="00807808"/>
    <w:rsid w:val="008113FE"/>
    <w:rsid w:val="00811756"/>
    <w:rsid w:val="008120E2"/>
    <w:rsid w:val="0081363D"/>
    <w:rsid w:val="00813734"/>
    <w:rsid w:val="008162C3"/>
    <w:rsid w:val="00816543"/>
    <w:rsid w:val="00816923"/>
    <w:rsid w:val="00821E08"/>
    <w:rsid w:val="00824452"/>
    <w:rsid w:val="008256B2"/>
    <w:rsid w:val="00825C98"/>
    <w:rsid w:val="0082615D"/>
    <w:rsid w:val="008277E0"/>
    <w:rsid w:val="00827C6A"/>
    <w:rsid w:val="0083063E"/>
    <w:rsid w:val="008306E9"/>
    <w:rsid w:val="00830A56"/>
    <w:rsid w:val="00830AA1"/>
    <w:rsid w:val="00830C44"/>
    <w:rsid w:val="00830FD0"/>
    <w:rsid w:val="00831328"/>
    <w:rsid w:val="00832F9C"/>
    <w:rsid w:val="008339A1"/>
    <w:rsid w:val="00833D12"/>
    <w:rsid w:val="00840851"/>
    <w:rsid w:val="00840894"/>
    <w:rsid w:val="00841B6B"/>
    <w:rsid w:val="008429AD"/>
    <w:rsid w:val="00843BDE"/>
    <w:rsid w:val="008446F0"/>
    <w:rsid w:val="00846CCB"/>
    <w:rsid w:val="0084755D"/>
    <w:rsid w:val="00853C6E"/>
    <w:rsid w:val="008545B3"/>
    <w:rsid w:val="0085544A"/>
    <w:rsid w:val="00857EA6"/>
    <w:rsid w:val="0086081D"/>
    <w:rsid w:val="0086428A"/>
    <w:rsid w:val="00864E5B"/>
    <w:rsid w:val="00865480"/>
    <w:rsid w:val="008655C2"/>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9610F"/>
    <w:rsid w:val="008A1778"/>
    <w:rsid w:val="008A1C05"/>
    <w:rsid w:val="008A2430"/>
    <w:rsid w:val="008A419F"/>
    <w:rsid w:val="008A4403"/>
    <w:rsid w:val="008A5A8F"/>
    <w:rsid w:val="008A6D2E"/>
    <w:rsid w:val="008A6F75"/>
    <w:rsid w:val="008A7DA9"/>
    <w:rsid w:val="008A7F2F"/>
    <w:rsid w:val="008B18F5"/>
    <w:rsid w:val="008B3331"/>
    <w:rsid w:val="008B77F4"/>
    <w:rsid w:val="008C0548"/>
    <w:rsid w:val="008C0582"/>
    <w:rsid w:val="008C103F"/>
    <w:rsid w:val="008C1BB0"/>
    <w:rsid w:val="008C1DB6"/>
    <w:rsid w:val="008C1E0A"/>
    <w:rsid w:val="008C4C1A"/>
    <w:rsid w:val="008C602D"/>
    <w:rsid w:val="008C64AF"/>
    <w:rsid w:val="008C69F6"/>
    <w:rsid w:val="008D12F8"/>
    <w:rsid w:val="008D18BE"/>
    <w:rsid w:val="008D32B4"/>
    <w:rsid w:val="008D3954"/>
    <w:rsid w:val="008D523D"/>
    <w:rsid w:val="008D5D1C"/>
    <w:rsid w:val="008D5FA0"/>
    <w:rsid w:val="008D6055"/>
    <w:rsid w:val="008D60F1"/>
    <w:rsid w:val="008D724E"/>
    <w:rsid w:val="008E38FA"/>
    <w:rsid w:val="008E4392"/>
    <w:rsid w:val="008E43D4"/>
    <w:rsid w:val="008F09E3"/>
    <w:rsid w:val="008F64EA"/>
    <w:rsid w:val="008F7067"/>
    <w:rsid w:val="008F78F2"/>
    <w:rsid w:val="008F7AC6"/>
    <w:rsid w:val="00901703"/>
    <w:rsid w:val="00904335"/>
    <w:rsid w:val="009048F5"/>
    <w:rsid w:val="009053E4"/>
    <w:rsid w:val="00905BD7"/>
    <w:rsid w:val="00910A6C"/>
    <w:rsid w:val="00911233"/>
    <w:rsid w:val="00912BBE"/>
    <w:rsid w:val="0091463F"/>
    <w:rsid w:val="009146B6"/>
    <w:rsid w:val="00915015"/>
    <w:rsid w:val="0091628B"/>
    <w:rsid w:val="009169AF"/>
    <w:rsid w:val="009173E2"/>
    <w:rsid w:val="0091785F"/>
    <w:rsid w:val="009239F4"/>
    <w:rsid w:val="00923B6B"/>
    <w:rsid w:val="00923DE6"/>
    <w:rsid w:val="0092605E"/>
    <w:rsid w:val="00927571"/>
    <w:rsid w:val="00927A98"/>
    <w:rsid w:val="00927DBD"/>
    <w:rsid w:val="00927E5A"/>
    <w:rsid w:val="009303E5"/>
    <w:rsid w:val="00930659"/>
    <w:rsid w:val="00931A9C"/>
    <w:rsid w:val="00931D60"/>
    <w:rsid w:val="00932180"/>
    <w:rsid w:val="00932873"/>
    <w:rsid w:val="00932EF3"/>
    <w:rsid w:val="00937C63"/>
    <w:rsid w:val="009402C0"/>
    <w:rsid w:val="00941283"/>
    <w:rsid w:val="00941CF4"/>
    <w:rsid w:val="00941F96"/>
    <w:rsid w:val="00943BF2"/>
    <w:rsid w:val="009444B0"/>
    <w:rsid w:val="009468EB"/>
    <w:rsid w:val="00947099"/>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0038"/>
    <w:rsid w:val="00981883"/>
    <w:rsid w:val="00982244"/>
    <w:rsid w:val="0098282B"/>
    <w:rsid w:val="00982C6A"/>
    <w:rsid w:val="0098688A"/>
    <w:rsid w:val="0099338C"/>
    <w:rsid w:val="009937DB"/>
    <w:rsid w:val="00993C89"/>
    <w:rsid w:val="00996CCB"/>
    <w:rsid w:val="00996EA7"/>
    <w:rsid w:val="009A0728"/>
    <w:rsid w:val="009A0A71"/>
    <w:rsid w:val="009A28F6"/>
    <w:rsid w:val="009A34DE"/>
    <w:rsid w:val="009A417A"/>
    <w:rsid w:val="009A49D5"/>
    <w:rsid w:val="009A670F"/>
    <w:rsid w:val="009A6B39"/>
    <w:rsid w:val="009A6EC6"/>
    <w:rsid w:val="009A7F40"/>
    <w:rsid w:val="009B1EFD"/>
    <w:rsid w:val="009B29E1"/>
    <w:rsid w:val="009B3722"/>
    <w:rsid w:val="009B7E16"/>
    <w:rsid w:val="009C2D6B"/>
    <w:rsid w:val="009C47F3"/>
    <w:rsid w:val="009D0E49"/>
    <w:rsid w:val="009D18DA"/>
    <w:rsid w:val="009D1984"/>
    <w:rsid w:val="009D1D29"/>
    <w:rsid w:val="009D39A2"/>
    <w:rsid w:val="009D3B08"/>
    <w:rsid w:val="009D52E6"/>
    <w:rsid w:val="009D58AF"/>
    <w:rsid w:val="009D5A11"/>
    <w:rsid w:val="009D7F77"/>
    <w:rsid w:val="009D7F8C"/>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874"/>
    <w:rsid w:val="00A05960"/>
    <w:rsid w:val="00A05E6D"/>
    <w:rsid w:val="00A0635D"/>
    <w:rsid w:val="00A06A6E"/>
    <w:rsid w:val="00A10FF8"/>
    <w:rsid w:val="00A12CED"/>
    <w:rsid w:val="00A13384"/>
    <w:rsid w:val="00A1351D"/>
    <w:rsid w:val="00A14459"/>
    <w:rsid w:val="00A144AB"/>
    <w:rsid w:val="00A16463"/>
    <w:rsid w:val="00A17356"/>
    <w:rsid w:val="00A174B9"/>
    <w:rsid w:val="00A20064"/>
    <w:rsid w:val="00A21166"/>
    <w:rsid w:val="00A21470"/>
    <w:rsid w:val="00A21E0D"/>
    <w:rsid w:val="00A225B5"/>
    <w:rsid w:val="00A23B2B"/>
    <w:rsid w:val="00A25677"/>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2FF5"/>
    <w:rsid w:val="00A53154"/>
    <w:rsid w:val="00A53C10"/>
    <w:rsid w:val="00A54512"/>
    <w:rsid w:val="00A54906"/>
    <w:rsid w:val="00A54B83"/>
    <w:rsid w:val="00A561D5"/>
    <w:rsid w:val="00A56EC7"/>
    <w:rsid w:val="00A577C1"/>
    <w:rsid w:val="00A603C4"/>
    <w:rsid w:val="00A61924"/>
    <w:rsid w:val="00A61ACF"/>
    <w:rsid w:val="00A62033"/>
    <w:rsid w:val="00A62A9C"/>
    <w:rsid w:val="00A64140"/>
    <w:rsid w:val="00A641B7"/>
    <w:rsid w:val="00A667CD"/>
    <w:rsid w:val="00A701B4"/>
    <w:rsid w:val="00A718D9"/>
    <w:rsid w:val="00A759E2"/>
    <w:rsid w:val="00A77733"/>
    <w:rsid w:val="00A801D4"/>
    <w:rsid w:val="00A837E8"/>
    <w:rsid w:val="00A84A20"/>
    <w:rsid w:val="00A860A9"/>
    <w:rsid w:val="00A905E3"/>
    <w:rsid w:val="00A91720"/>
    <w:rsid w:val="00A92CB8"/>
    <w:rsid w:val="00A9450C"/>
    <w:rsid w:val="00A96126"/>
    <w:rsid w:val="00AA1F13"/>
    <w:rsid w:val="00AA43ED"/>
    <w:rsid w:val="00AA6226"/>
    <w:rsid w:val="00AA6A3D"/>
    <w:rsid w:val="00AA780E"/>
    <w:rsid w:val="00AB2962"/>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1F98"/>
    <w:rsid w:val="00B324AD"/>
    <w:rsid w:val="00B32D27"/>
    <w:rsid w:val="00B35AB1"/>
    <w:rsid w:val="00B37FE3"/>
    <w:rsid w:val="00B4137D"/>
    <w:rsid w:val="00B421F8"/>
    <w:rsid w:val="00B42E10"/>
    <w:rsid w:val="00B435E4"/>
    <w:rsid w:val="00B45A1D"/>
    <w:rsid w:val="00B46257"/>
    <w:rsid w:val="00B501D1"/>
    <w:rsid w:val="00B50789"/>
    <w:rsid w:val="00B525C3"/>
    <w:rsid w:val="00B60CB8"/>
    <w:rsid w:val="00B63F11"/>
    <w:rsid w:val="00B64BC7"/>
    <w:rsid w:val="00B650FA"/>
    <w:rsid w:val="00B65D56"/>
    <w:rsid w:val="00B66177"/>
    <w:rsid w:val="00B66DE6"/>
    <w:rsid w:val="00B70DDE"/>
    <w:rsid w:val="00B71883"/>
    <w:rsid w:val="00B7219E"/>
    <w:rsid w:val="00B7410D"/>
    <w:rsid w:val="00B752C4"/>
    <w:rsid w:val="00B77371"/>
    <w:rsid w:val="00B81212"/>
    <w:rsid w:val="00B81ACA"/>
    <w:rsid w:val="00B81B84"/>
    <w:rsid w:val="00B8278D"/>
    <w:rsid w:val="00B8373E"/>
    <w:rsid w:val="00B83E33"/>
    <w:rsid w:val="00B84C04"/>
    <w:rsid w:val="00B84D1A"/>
    <w:rsid w:val="00B91796"/>
    <w:rsid w:val="00B9294A"/>
    <w:rsid w:val="00B93166"/>
    <w:rsid w:val="00B94EE7"/>
    <w:rsid w:val="00BA0F02"/>
    <w:rsid w:val="00BA17C9"/>
    <w:rsid w:val="00BA25FE"/>
    <w:rsid w:val="00BA32F2"/>
    <w:rsid w:val="00BB1CAD"/>
    <w:rsid w:val="00BB570A"/>
    <w:rsid w:val="00BB5BD3"/>
    <w:rsid w:val="00BB5FDB"/>
    <w:rsid w:val="00BB70F9"/>
    <w:rsid w:val="00BB7243"/>
    <w:rsid w:val="00BB7A1F"/>
    <w:rsid w:val="00BC0699"/>
    <w:rsid w:val="00BC1C02"/>
    <w:rsid w:val="00BC2CE7"/>
    <w:rsid w:val="00BC2D90"/>
    <w:rsid w:val="00BC40FE"/>
    <w:rsid w:val="00BC5AE1"/>
    <w:rsid w:val="00BC625E"/>
    <w:rsid w:val="00BD041A"/>
    <w:rsid w:val="00BD2292"/>
    <w:rsid w:val="00BD3AE0"/>
    <w:rsid w:val="00BD42B7"/>
    <w:rsid w:val="00BD67E9"/>
    <w:rsid w:val="00BD7C24"/>
    <w:rsid w:val="00BE042A"/>
    <w:rsid w:val="00BE1982"/>
    <w:rsid w:val="00BE2165"/>
    <w:rsid w:val="00BE2488"/>
    <w:rsid w:val="00BE3C3E"/>
    <w:rsid w:val="00BE4299"/>
    <w:rsid w:val="00BE4CCB"/>
    <w:rsid w:val="00BE6746"/>
    <w:rsid w:val="00BE6F10"/>
    <w:rsid w:val="00BE7C27"/>
    <w:rsid w:val="00BF06DC"/>
    <w:rsid w:val="00BF146F"/>
    <w:rsid w:val="00BF1FDA"/>
    <w:rsid w:val="00BF49AD"/>
    <w:rsid w:val="00BF4BAE"/>
    <w:rsid w:val="00BF6CEE"/>
    <w:rsid w:val="00C00E2E"/>
    <w:rsid w:val="00C02114"/>
    <w:rsid w:val="00C057B3"/>
    <w:rsid w:val="00C05A37"/>
    <w:rsid w:val="00C0605F"/>
    <w:rsid w:val="00C10337"/>
    <w:rsid w:val="00C10E8E"/>
    <w:rsid w:val="00C10F4A"/>
    <w:rsid w:val="00C10FD9"/>
    <w:rsid w:val="00C117B4"/>
    <w:rsid w:val="00C11A46"/>
    <w:rsid w:val="00C129C8"/>
    <w:rsid w:val="00C13554"/>
    <w:rsid w:val="00C13FC2"/>
    <w:rsid w:val="00C14298"/>
    <w:rsid w:val="00C149B2"/>
    <w:rsid w:val="00C14A38"/>
    <w:rsid w:val="00C15B6E"/>
    <w:rsid w:val="00C200B4"/>
    <w:rsid w:val="00C23A76"/>
    <w:rsid w:val="00C23FCE"/>
    <w:rsid w:val="00C240FB"/>
    <w:rsid w:val="00C24A34"/>
    <w:rsid w:val="00C259CC"/>
    <w:rsid w:val="00C264D8"/>
    <w:rsid w:val="00C30D72"/>
    <w:rsid w:val="00C324BB"/>
    <w:rsid w:val="00C32C79"/>
    <w:rsid w:val="00C34E44"/>
    <w:rsid w:val="00C36869"/>
    <w:rsid w:val="00C3711A"/>
    <w:rsid w:val="00C37E8F"/>
    <w:rsid w:val="00C403E4"/>
    <w:rsid w:val="00C418F9"/>
    <w:rsid w:val="00C420FA"/>
    <w:rsid w:val="00C43167"/>
    <w:rsid w:val="00C45B6B"/>
    <w:rsid w:val="00C4619E"/>
    <w:rsid w:val="00C46FEE"/>
    <w:rsid w:val="00C5356B"/>
    <w:rsid w:val="00C54253"/>
    <w:rsid w:val="00C54E2D"/>
    <w:rsid w:val="00C56FB7"/>
    <w:rsid w:val="00C56FFE"/>
    <w:rsid w:val="00C6031C"/>
    <w:rsid w:val="00C62B83"/>
    <w:rsid w:val="00C64A07"/>
    <w:rsid w:val="00C65ECC"/>
    <w:rsid w:val="00C675A1"/>
    <w:rsid w:val="00C67A59"/>
    <w:rsid w:val="00C72DB2"/>
    <w:rsid w:val="00C72DEF"/>
    <w:rsid w:val="00C75142"/>
    <w:rsid w:val="00C7539F"/>
    <w:rsid w:val="00C75865"/>
    <w:rsid w:val="00C76ED2"/>
    <w:rsid w:val="00C77736"/>
    <w:rsid w:val="00C811E5"/>
    <w:rsid w:val="00C817A8"/>
    <w:rsid w:val="00C84C96"/>
    <w:rsid w:val="00C8510D"/>
    <w:rsid w:val="00C851D1"/>
    <w:rsid w:val="00C90610"/>
    <w:rsid w:val="00C907D2"/>
    <w:rsid w:val="00C91403"/>
    <w:rsid w:val="00C918C7"/>
    <w:rsid w:val="00C91C0E"/>
    <w:rsid w:val="00C92B60"/>
    <w:rsid w:val="00C9521C"/>
    <w:rsid w:val="00C96F92"/>
    <w:rsid w:val="00C9744D"/>
    <w:rsid w:val="00C97650"/>
    <w:rsid w:val="00C97940"/>
    <w:rsid w:val="00CA0AF3"/>
    <w:rsid w:val="00CA1382"/>
    <w:rsid w:val="00CA21DB"/>
    <w:rsid w:val="00CA2647"/>
    <w:rsid w:val="00CA307C"/>
    <w:rsid w:val="00CA3144"/>
    <w:rsid w:val="00CA4039"/>
    <w:rsid w:val="00CA5877"/>
    <w:rsid w:val="00CA7BDE"/>
    <w:rsid w:val="00CA7F0D"/>
    <w:rsid w:val="00CC086C"/>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3E29"/>
    <w:rsid w:val="00CF4C65"/>
    <w:rsid w:val="00D036A9"/>
    <w:rsid w:val="00D0460E"/>
    <w:rsid w:val="00D04757"/>
    <w:rsid w:val="00D04791"/>
    <w:rsid w:val="00D05609"/>
    <w:rsid w:val="00D07075"/>
    <w:rsid w:val="00D106BB"/>
    <w:rsid w:val="00D10BC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2F44"/>
    <w:rsid w:val="00D43BFB"/>
    <w:rsid w:val="00D4609B"/>
    <w:rsid w:val="00D46957"/>
    <w:rsid w:val="00D46BCA"/>
    <w:rsid w:val="00D470CF"/>
    <w:rsid w:val="00D502FC"/>
    <w:rsid w:val="00D513CB"/>
    <w:rsid w:val="00D52550"/>
    <w:rsid w:val="00D53918"/>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5AE3"/>
    <w:rsid w:val="00D765B9"/>
    <w:rsid w:val="00D7711E"/>
    <w:rsid w:val="00D7727E"/>
    <w:rsid w:val="00D775B8"/>
    <w:rsid w:val="00D77C28"/>
    <w:rsid w:val="00D77E31"/>
    <w:rsid w:val="00D77E5D"/>
    <w:rsid w:val="00D83DD9"/>
    <w:rsid w:val="00D8458F"/>
    <w:rsid w:val="00D84725"/>
    <w:rsid w:val="00D85A0E"/>
    <w:rsid w:val="00D86A74"/>
    <w:rsid w:val="00D86C71"/>
    <w:rsid w:val="00D87958"/>
    <w:rsid w:val="00D91B7C"/>
    <w:rsid w:val="00D91FF9"/>
    <w:rsid w:val="00D95C2E"/>
    <w:rsid w:val="00D968AC"/>
    <w:rsid w:val="00D968CA"/>
    <w:rsid w:val="00D96CA4"/>
    <w:rsid w:val="00D97EBB"/>
    <w:rsid w:val="00DA0555"/>
    <w:rsid w:val="00DA302B"/>
    <w:rsid w:val="00DA40AD"/>
    <w:rsid w:val="00DA4C5E"/>
    <w:rsid w:val="00DA4F93"/>
    <w:rsid w:val="00DB006B"/>
    <w:rsid w:val="00DB010A"/>
    <w:rsid w:val="00DB064D"/>
    <w:rsid w:val="00DB3B2B"/>
    <w:rsid w:val="00DB5C0B"/>
    <w:rsid w:val="00DC1271"/>
    <w:rsid w:val="00DC50B8"/>
    <w:rsid w:val="00DC6707"/>
    <w:rsid w:val="00DC6755"/>
    <w:rsid w:val="00DC7722"/>
    <w:rsid w:val="00DC7726"/>
    <w:rsid w:val="00DD0339"/>
    <w:rsid w:val="00DD0DD8"/>
    <w:rsid w:val="00DD2498"/>
    <w:rsid w:val="00DD336F"/>
    <w:rsid w:val="00DD5F52"/>
    <w:rsid w:val="00DE001D"/>
    <w:rsid w:val="00DE50AD"/>
    <w:rsid w:val="00DE6192"/>
    <w:rsid w:val="00DF21CF"/>
    <w:rsid w:val="00DF28A1"/>
    <w:rsid w:val="00DF6DD4"/>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201EC"/>
    <w:rsid w:val="00E2090C"/>
    <w:rsid w:val="00E21D03"/>
    <w:rsid w:val="00E23EE4"/>
    <w:rsid w:val="00E24C3B"/>
    <w:rsid w:val="00E24D44"/>
    <w:rsid w:val="00E2513B"/>
    <w:rsid w:val="00E301F4"/>
    <w:rsid w:val="00E32284"/>
    <w:rsid w:val="00E324BC"/>
    <w:rsid w:val="00E33758"/>
    <w:rsid w:val="00E354D4"/>
    <w:rsid w:val="00E370D8"/>
    <w:rsid w:val="00E410DA"/>
    <w:rsid w:val="00E426F8"/>
    <w:rsid w:val="00E43E0A"/>
    <w:rsid w:val="00E452D3"/>
    <w:rsid w:val="00E464D8"/>
    <w:rsid w:val="00E50230"/>
    <w:rsid w:val="00E53AE4"/>
    <w:rsid w:val="00E54407"/>
    <w:rsid w:val="00E545BF"/>
    <w:rsid w:val="00E54780"/>
    <w:rsid w:val="00E54F2C"/>
    <w:rsid w:val="00E572BF"/>
    <w:rsid w:val="00E5782B"/>
    <w:rsid w:val="00E61824"/>
    <w:rsid w:val="00E61F08"/>
    <w:rsid w:val="00E62150"/>
    <w:rsid w:val="00E63B27"/>
    <w:rsid w:val="00E64725"/>
    <w:rsid w:val="00E656C9"/>
    <w:rsid w:val="00E6598A"/>
    <w:rsid w:val="00E66A6A"/>
    <w:rsid w:val="00E67E51"/>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3CA"/>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1C73"/>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68C"/>
    <w:rsid w:val="00EF279B"/>
    <w:rsid w:val="00EF4853"/>
    <w:rsid w:val="00EF55A9"/>
    <w:rsid w:val="00EF60F5"/>
    <w:rsid w:val="00EF6112"/>
    <w:rsid w:val="00EF73D0"/>
    <w:rsid w:val="00F00C23"/>
    <w:rsid w:val="00F00D24"/>
    <w:rsid w:val="00F0137D"/>
    <w:rsid w:val="00F02051"/>
    <w:rsid w:val="00F065B6"/>
    <w:rsid w:val="00F06720"/>
    <w:rsid w:val="00F0793E"/>
    <w:rsid w:val="00F07DB7"/>
    <w:rsid w:val="00F1061B"/>
    <w:rsid w:val="00F10E8A"/>
    <w:rsid w:val="00F10FFD"/>
    <w:rsid w:val="00F110A2"/>
    <w:rsid w:val="00F111E3"/>
    <w:rsid w:val="00F128BB"/>
    <w:rsid w:val="00F144EB"/>
    <w:rsid w:val="00F1504F"/>
    <w:rsid w:val="00F2306D"/>
    <w:rsid w:val="00F242F3"/>
    <w:rsid w:val="00F2489A"/>
    <w:rsid w:val="00F24DF5"/>
    <w:rsid w:val="00F268FF"/>
    <w:rsid w:val="00F30B4B"/>
    <w:rsid w:val="00F30C0D"/>
    <w:rsid w:val="00F30EFD"/>
    <w:rsid w:val="00F31118"/>
    <w:rsid w:val="00F32630"/>
    <w:rsid w:val="00F32986"/>
    <w:rsid w:val="00F33981"/>
    <w:rsid w:val="00F37DAB"/>
    <w:rsid w:val="00F42475"/>
    <w:rsid w:val="00F43CAF"/>
    <w:rsid w:val="00F4441A"/>
    <w:rsid w:val="00F44F61"/>
    <w:rsid w:val="00F46C19"/>
    <w:rsid w:val="00F47113"/>
    <w:rsid w:val="00F47184"/>
    <w:rsid w:val="00F51A3B"/>
    <w:rsid w:val="00F51B68"/>
    <w:rsid w:val="00F52624"/>
    <w:rsid w:val="00F53DFE"/>
    <w:rsid w:val="00F54033"/>
    <w:rsid w:val="00F54F20"/>
    <w:rsid w:val="00F564CD"/>
    <w:rsid w:val="00F571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145B"/>
    <w:rsid w:val="00F93BBD"/>
    <w:rsid w:val="00F94141"/>
    <w:rsid w:val="00F95497"/>
    <w:rsid w:val="00F96A86"/>
    <w:rsid w:val="00FA05EB"/>
    <w:rsid w:val="00FA43E0"/>
    <w:rsid w:val="00FA60F9"/>
    <w:rsid w:val="00FB076E"/>
    <w:rsid w:val="00FB0B91"/>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37F0"/>
    <w:rsid w:val="00FD422B"/>
    <w:rsid w:val="00FD45AC"/>
    <w:rsid w:val="00FD4D79"/>
    <w:rsid w:val="00FD5273"/>
    <w:rsid w:val="00FD573F"/>
    <w:rsid w:val="00FD5C6E"/>
    <w:rsid w:val="00FD5FB1"/>
    <w:rsid w:val="00FD7183"/>
    <w:rsid w:val="00FD7C6F"/>
    <w:rsid w:val="00FD7D63"/>
    <w:rsid w:val="00FE138D"/>
    <w:rsid w:val="00FE23AE"/>
    <w:rsid w:val="00FE2F7A"/>
    <w:rsid w:val="00FE37DD"/>
    <w:rsid w:val="00FE6635"/>
    <w:rsid w:val="00FF27B1"/>
    <w:rsid w:val="00FF3C67"/>
    <w:rsid w:val="00FF552B"/>
    <w:rsid w:val="00FF67FB"/>
    <w:rsid w:val="00FF6C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40AFD"/>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DB"/>
    <w:pPr>
      <w:spacing w:after="0" w:line="240" w:lineRule="auto"/>
    </w:pPr>
  </w:style>
  <w:style w:type="paragraph" w:styleId="Titre1">
    <w:name w:val="heading 1"/>
    <w:basedOn w:val="Normal"/>
    <w:next w:val="Normal"/>
    <w:link w:val="Titre1Car"/>
    <w:qFormat/>
    <w:rsid w:val="00802197"/>
    <w:pPr>
      <w:keepNext/>
      <w:ind w:left="851" w:hanging="851"/>
      <w:outlineLvl w:val="0"/>
    </w:pPr>
    <w:rPr>
      <w:rFonts w:cs="Arial"/>
      <w:b/>
      <w:bCs/>
      <w:color w:val="003D82"/>
      <w:sz w:val="32"/>
      <w:szCs w:val="32"/>
      <w:lang w:val="en-GB"/>
    </w:rPr>
  </w:style>
  <w:style w:type="paragraph" w:styleId="Titre2">
    <w:name w:val="heading 2"/>
    <w:basedOn w:val="Paragraphedeliste"/>
    <w:next w:val="Normal"/>
    <w:link w:val="Titre2Car"/>
    <w:uiPriority w:val="9"/>
    <w:unhideWhenUsed/>
    <w:qFormat/>
    <w:rsid w:val="00C403E4"/>
    <w:pPr>
      <w:ind w:left="1134" w:hanging="1134"/>
      <w:outlineLvl w:val="1"/>
    </w:pPr>
    <w:rPr>
      <w:bCs/>
      <w:color w:val="003D82"/>
      <w:sz w:val="32"/>
      <w:szCs w:val="32"/>
      <w:u w:val="single"/>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2197"/>
    <w:rPr>
      <w:rFonts w:cs="Arial"/>
      <w:b/>
      <w:bCs/>
      <w:color w:val="003D82"/>
      <w:sz w:val="32"/>
      <w:szCs w:val="32"/>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C403E4"/>
    <w:rPr>
      <w:bCs/>
      <w:color w:val="003D82"/>
      <w:sz w:val="32"/>
      <w:szCs w:val="32"/>
      <w:u w:val="single"/>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unhideWhenUsed/>
    <w:rsid w:val="002963F3"/>
    <w:rPr>
      <w:sz w:val="20"/>
      <w:szCs w:val="20"/>
    </w:rPr>
  </w:style>
  <w:style w:type="character" w:customStyle="1" w:styleId="CommentaireCar">
    <w:name w:val="Commentaire Car"/>
    <w:basedOn w:val="Policepardfaut"/>
    <w:link w:val="Commentaire"/>
    <w:uiPriority w:val="99"/>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A06A6E"/>
    <w:rPr>
      <w:color w:val="605E5C"/>
      <w:shd w:val="clear" w:color="auto" w:fill="E1DFDD"/>
    </w:rPr>
  </w:style>
  <w:style w:type="paragraph" w:styleId="Notedebasdepage">
    <w:name w:val="footnote text"/>
    <w:basedOn w:val="Normal"/>
    <w:link w:val="NotedebasdepageCar"/>
    <w:uiPriority w:val="99"/>
    <w:semiHidden/>
    <w:unhideWhenUsed/>
    <w:rsid w:val="00864E5B"/>
    <w:rPr>
      <w:sz w:val="20"/>
      <w:szCs w:val="20"/>
    </w:rPr>
  </w:style>
  <w:style w:type="character" w:customStyle="1" w:styleId="NotedebasdepageCar">
    <w:name w:val="Note de bas de page Car"/>
    <w:basedOn w:val="Policepardfaut"/>
    <w:link w:val="Notedebasdepage"/>
    <w:uiPriority w:val="99"/>
    <w:semiHidden/>
    <w:rsid w:val="00864E5B"/>
    <w:rPr>
      <w:sz w:val="20"/>
      <w:szCs w:val="20"/>
    </w:rPr>
  </w:style>
  <w:style w:type="character" w:styleId="Appelnotedebasdep">
    <w:name w:val="footnote reference"/>
    <w:basedOn w:val="Policepardfaut"/>
    <w:uiPriority w:val="99"/>
    <w:semiHidden/>
    <w:unhideWhenUsed/>
    <w:rsid w:val="00864E5B"/>
    <w:rPr>
      <w:vertAlign w:val="superscript"/>
    </w:rPr>
  </w:style>
  <w:style w:type="paragraph" w:customStyle="1" w:styleId="Question">
    <w:name w:val="Question"/>
    <w:basedOn w:val="Normal"/>
    <w:link w:val="QuestionCar"/>
    <w:qFormat/>
    <w:rsid w:val="00756804"/>
    <w:rPr>
      <w:rFonts w:eastAsia="Calibri" w:cs="Arial"/>
      <w:color w:val="1F497D"/>
      <w:lang w:val="en-GB"/>
    </w:rPr>
  </w:style>
  <w:style w:type="character" w:customStyle="1" w:styleId="QuestionCar">
    <w:name w:val="Question Car"/>
    <w:basedOn w:val="Policepardfaut"/>
    <w:link w:val="Question"/>
    <w:rsid w:val="00756804"/>
    <w:rPr>
      <w:rFonts w:eastAsia="Calibri" w:cs="Arial"/>
      <w:color w:val="1F497D"/>
      <w:lang w:val="en-GB"/>
    </w:rPr>
  </w:style>
  <w:style w:type="paragraph" w:styleId="Rvision">
    <w:name w:val="Revision"/>
    <w:hidden/>
    <w:uiPriority w:val="99"/>
    <w:semiHidden/>
    <w:rsid w:val="008002B7"/>
    <w:pPr>
      <w:spacing w:after="0" w:line="240" w:lineRule="auto"/>
    </w:pPr>
  </w:style>
  <w:style w:type="paragraph" w:styleId="Notedefin">
    <w:name w:val="endnote text"/>
    <w:basedOn w:val="Normal"/>
    <w:link w:val="NotedefinCar"/>
    <w:uiPriority w:val="99"/>
    <w:semiHidden/>
    <w:unhideWhenUsed/>
    <w:rsid w:val="007D29B2"/>
    <w:rPr>
      <w:sz w:val="20"/>
      <w:szCs w:val="20"/>
    </w:rPr>
  </w:style>
  <w:style w:type="character" w:customStyle="1" w:styleId="NotedefinCar">
    <w:name w:val="Note de fin Car"/>
    <w:basedOn w:val="Policepardfaut"/>
    <w:link w:val="Notedefin"/>
    <w:uiPriority w:val="99"/>
    <w:semiHidden/>
    <w:rsid w:val="007D29B2"/>
    <w:rPr>
      <w:sz w:val="20"/>
      <w:szCs w:val="20"/>
    </w:rPr>
  </w:style>
  <w:style w:type="character" w:styleId="Appeldenotedefin">
    <w:name w:val="endnote reference"/>
    <w:basedOn w:val="Policepardfaut"/>
    <w:uiPriority w:val="99"/>
    <w:semiHidden/>
    <w:unhideWhenUsed/>
    <w:rsid w:val="007D29B2"/>
    <w:rPr>
      <w:vertAlign w:val="superscript"/>
    </w:rPr>
  </w:style>
  <w:style w:type="character" w:customStyle="1" w:styleId="cf01">
    <w:name w:val="cf01"/>
    <w:basedOn w:val="Policepardfaut"/>
    <w:rsid w:val="007545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094935542">
      <w:bodyDiv w:val="1"/>
      <w:marLeft w:val="0"/>
      <w:marRight w:val="0"/>
      <w:marTop w:val="0"/>
      <w:marBottom w:val="0"/>
      <w:divBdr>
        <w:top w:val="none" w:sz="0" w:space="0" w:color="auto"/>
        <w:left w:val="none" w:sz="0" w:space="0" w:color="auto"/>
        <w:bottom w:val="none" w:sz="0" w:space="0" w:color="auto"/>
        <w:right w:val="none" w:sz="0" w:space="0" w:color="auto"/>
      </w:divBdr>
    </w:div>
    <w:div w:id="1366249222">
      <w:bodyDiv w:val="1"/>
      <w:marLeft w:val="0"/>
      <w:marRight w:val="0"/>
      <w:marTop w:val="0"/>
      <w:marBottom w:val="0"/>
      <w:divBdr>
        <w:top w:val="none" w:sz="0" w:space="0" w:color="auto"/>
        <w:left w:val="none" w:sz="0" w:space="0" w:color="auto"/>
        <w:bottom w:val="none" w:sz="0" w:space="0" w:color="auto"/>
        <w:right w:val="none" w:sz="0" w:space="0" w:color="auto"/>
      </w:divBdr>
    </w:div>
    <w:div w:id="1562598578">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pascal-project.eu" TargetMode="External"/><Relationship Id="rId3" Type="http://schemas.openxmlformats.org/officeDocument/2006/relationships/styles" Target="styles.xml"/><Relationship Id="rId21" Type="http://schemas.openxmlformats.org/officeDocument/2006/relationships/hyperlink" Target="mailto:ebu@euroblind.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ascal-project.eu/deliverable/D6.3" TargetMode="External"/><Relationship Id="rId2" Type="http://schemas.openxmlformats.org/officeDocument/2006/relationships/numbering" Target="numbering.xml"/><Relationship Id="rId16" Type="http://schemas.openxmlformats.org/officeDocument/2006/relationships/hyperlink" Target="https://www.pascal-project.eu/deliverable/D3.2" TargetMode="External"/><Relationship Id="rId20" Type="http://schemas.openxmlformats.org/officeDocument/2006/relationships/hyperlink" Target="http://www.eurobli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https://www.euroblind.org/sites/default/files/documents/ebu_response_to_consultation_on_technical_specifications_of_automated_vehicles_may_2022.pdf" TargetMode="External"/><Relationship Id="rId14" Type="http://schemas.openxmlformats.org/officeDocument/2006/relationships/header" Target="header3.xml"/><Relationship Id="rId22" Type="http://schemas.openxmlformats.org/officeDocument/2006/relationships/hyperlink" Target="http://www.eurobli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19</TotalTime>
  <Pages>1</Pages>
  <Words>1965</Words>
  <Characters>10812</Characters>
  <Application>Microsoft Office Word</Application>
  <DocSecurity>0</DocSecurity>
  <Lines>90</Lines>
  <Paragraphs>25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EBU Position Paper</vt:lpstr>
      <vt:lpstr>EBU Position Paper</vt:lpstr>
      <vt:lpstr>AVA - Accessible Voting Awareness-Raising</vt:lpstr>
      <vt:lpstr/>
    </vt:vector>
  </TitlesOfParts>
  <Company>Synskadades Riksförbund</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10</cp:revision>
  <cp:lastPrinted>2022-08-31T07:11:00Z</cp:lastPrinted>
  <dcterms:created xsi:type="dcterms:W3CDTF">2022-08-29T08:17:00Z</dcterms:created>
  <dcterms:modified xsi:type="dcterms:W3CDTF">2022-08-31T07:11:00Z</dcterms:modified>
</cp:coreProperties>
</file>