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4B" w:rsidRPr="004914F6" w:rsidRDefault="003C674B" w:rsidP="00237DEA">
      <w:pPr>
        <w:pStyle w:val="CuerpoA"/>
        <w:jc w:val="center"/>
        <w:rPr>
          <w:rStyle w:val="NingunoA"/>
          <w:rFonts w:ascii="Arial" w:eastAsia="Arial" w:hAnsi="Arial" w:cs="Arial"/>
          <w:b/>
          <w:bCs/>
          <w:sz w:val="32"/>
          <w:szCs w:val="32"/>
          <w:lang w:val="en-US"/>
        </w:rPr>
      </w:pPr>
      <w:r w:rsidRPr="004914F6">
        <w:rPr>
          <w:rStyle w:val="NingunoA"/>
          <w:rFonts w:ascii="Arial" w:hAnsi="Arial" w:cs="Arial"/>
          <w:b/>
          <w:bCs/>
          <w:sz w:val="32"/>
          <w:szCs w:val="32"/>
          <w:lang w:val="en-US"/>
        </w:rPr>
        <w:t>LOW VISION Services, a Global Right</w:t>
      </w:r>
    </w:p>
    <w:p w:rsidR="003C674B" w:rsidRPr="004914F6" w:rsidRDefault="003C674B" w:rsidP="00237DEA">
      <w:pPr>
        <w:pStyle w:val="CuerpoA"/>
        <w:jc w:val="center"/>
        <w:rPr>
          <w:rStyle w:val="NingunoA"/>
          <w:rFonts w:ascii="Arial" w:eastAsia="Arial" w:hAnsi="Arial" w:cs="Arial"/>
          <w:b/>
          <w:bCs/>
          <w:sz w:val="32"/>
          <w:szCs w:val="32"/>
          <w:lang w:val="en-US"/>
        </w:rPr>
      </w:pPr>
      <w:r w:rsidRPr="004914F6">
        <w:rPr>
          <w:rStyle w:val="NingunoA"/>
          <w:rFonts w:ascii="Arial" w:hAnsi="Arial" w:cs="Arial"/>
          <w:b/>
          <w:bCs/>
          <w:sz w:val="32"/>
          <w:szCs w:val="32"/>
          <w:lang w:val="en-US"/>
        </w:rPr>
        <w:t>Setting the Standards in Europe</w:t>
      </w:r>
    </w:p>
    <w:p w:rsidR="003C674B" w:rsidRPr="004914F6" w:rsidRDefault="003C674B" w:rsidP="00237DEA">
      <w:pPr>
        <w:pStyle w:val="CuerpoA"/>
        <w:jc w:val="center"/>
        <w:rPr>
          <w:rFonts w:ascii="Arial" w:eastAsia="Arial" w:hAnsi="Arial" w:cs="Arial"/>
          <w:b/>
          <w:bCs/>
          <w:sz w:val="32"/>
          <w:szCs w:val="32"/>
          <w:lang w:val="en-US"/>
        </w:rPr>
      </w:pPr>
    </w:p>
    <w:p w:rsidR="003C674B" w:rsidRPr="004914F6" w:rsidRDefault="003C674B" w:rsidP="00237DEA">
      <w:pPr>
        <w:pStyle w:val="CuerpoA"/>
        <w:jc w:val="center"/>
        <w:rPr>
          <w:rFonts w:ascii="Arial" w:hAnsi="Arial" w:cs="Arial"/>
          <w:sz w:val="32"/>
          <w:szCs w:val="32"/>
          <w:lang w:val="en-US"/>
        </w:rPr>
      </w:pPr>
    </w:p>
    <w:p w:rsidR="003C674B" w:rsidRPr="004914F6" w:rsidRDefault="003C674B" w:rsidP="00237DEA">
      <w:pPr>
        <w:pStyle w:val="CuerpoA"/>
        <w:jc w:val="center"/>
        <w:rPr>
          <w:rStyle w:val="NingunoA"/>
          <w:rFonts w:ascii="Arial" w:eastAsia="Arial" w:hAnsi="Arial" w:cs="Arial"/>
          <w:b/>
          <w:bCs/>
          <w:sz w:val="32"/>
          <w:szCs w:val="32"/>
          <w:lang w:val="en-US"/>
        </w:rPr>
      </w:pPr>
      <w:r w:rsidRPr="004914F6">
        <w:rPr>
          <w:rStyle w:val="NingunoA"/>
          <w:rFonts w:ascii="Arial" w:hAnsi="Arial" w:cs="Arial"/>
          <w:b/>
          <w:bCs/>
          <w:sz w:val="32"/>
          <w:szCs w:val="32"/>
          <w:lang w:val="en-US"/>
        </w:rPr>
        <w:t>EBU Low Vision Conference</w:t>
      </w:r>
    </w:p>
    <w:p w:rsidR="003C674B" w:rsidRPr="004914F6" w:rsidRDefault="003C674B" w:rsidP="00237DEA">
      <w:pPr>
        <w:pStyle w:val="CuerpoA"/>
        <w:jc w:val="center"/>
        <w:rPr>
          <w:rStyle w:val="NingunoA"/>
          <w:rFonts w:ascii="Arial" w:eastAsia="Arial" w:hAnsi="Arial" w:cs="Arial"/>
          <w:b/>
          <w:bCs/>
          <w:sz w:val="32"/>
          <w:szCs w:val="32"/>
          <w:lang w:val="en-US"/>
        </w:rPr>
      </w:pPr>
      <w:r w:rsidRPr="004914F6">
        <w:rPr>
          <w:rStyle w:val="NingunoA"/>
          <w:rFonts w:ascii="Arial" w:hAnsi="Arial" w:cs="Arial"/>
          <w:b/>
          <w:bCs/>
          <w:sz w:val="32"/>
          <w:szCs w:val="32"/>
          <w:lang w:val="en-US"/>
        </w:rPr>
        <w:t xml:space="preserve">14-17 June 2018, </w:t>
      </w:r>
      <w:proofErr w:type="spellStart"/>
      <w:r w:rsidRPr="004914F6">
        <w:rPr>
          <w:rStyle w:val="NingunoA"/>
          <w:rFonts w:ascii="Arial" w:hAnsi="Arial" w:cs="Arial"/>
          <w:b/>
          <w:bCs/>
          <w:sz w:val="32"/>
          <w:szCs w:val="32"/>
          <w:lang w:val="en-US"/>
        </w:rPr>
        <w:t>Laško</w:t>
      </w:r>
      <w:proofErr w:type="spellEnd"/>
      <w:r w:rsidRPr="004914F6">
        <w:rPr>
          <w:rStyle w:val="NingunoA"/>
          <w:rFonts w:ascii="Arial" w:hAnsi="Arial" w:cs="Arial"/>
          <w:b/>
          <w:bCs/>
          <w:sz w:val="32"/>
          <w:szCs w:val="32"/>
          <w:lang w:val="en-US"/>
        </w:rPr>
        <w:t>, Slovenia</w:t>
      </w:r>
    </w:p>
    <w:p w:rsidR="0050438E" w:rsidRPr="004914F6" w:rsidRDefault="0050438E" w:rsidP="00237DEA">
      <w:pPr>
        <w:pStyle w:val="Cuerpo"/>
        <w:jc w:val="center"/>
        <w:rPr>
          <w:rFonts w:ascii="Arial" w:hAnsi="Arial" w:cs="Arial"/>
          <w:b/>
          <w:color w:val="auto"/>
          <w:sz w:val="32"/>
          <w:szCs w:val="28"/>
          <w:lang w:val="en-US"/>
        </w:rPr>
      </w:pPr>
    </w:p>
    <w:p w:rsidR="009A0293" w:rsidRPr="004914F6" w:rsidRDefault="0050438E" w:rsidP="00237DEA">
      <w:pPr>
        <w:pStyle w:val="Cuerpo"/>
        <w:jc w:val="center"/>
        <w:rPr>
          <w:rFonts w:ascii="Arial" w:hAnsi="Arial" w:cs="Arial"/>
          <w:b/>
          <w:color w:val="auto"/>
          <w:sz w:val="32"/>
          <w:szCs w:val="28"/>
          <w:lang w:val="en-US"/>
        </w:rPr>
      </w:pPr>
      <w:r w:rsidRPr="004914F6">
        <w:rPr>
          <w:rFonts w:ascii="Arial" w:hAnsi="Arial" w:cs="Arial"/>
          <w:b/>
          <w:color w:val="auto"/>
          <w:sz w:val="32"/>
          <w:szCs w:val="28"/>
          <w:lang w:val="en-US"/>
        </w:rPr>
        <w:t>-------------</w:t>
      </w:r>
    </w:p>
    <w:p w:rsidR="00D31655" w:rsidRPr="004914F6" w:rsidRDefault="002C1539" w:rsidP="00237DEA">
      <w:pPr>
        <w:pStyle w:val="Cuerpo"/>
        <w:jc w:val="center"/>
        <w:rPr>
          <w:rFonts w:ascii="Arial" w:hAnsi="Arial" w:cs="Arial"/>
          <w:b/>
          <w:color w:val="auto"/>
          <w:sz w:val="32"/>
          <w:szCs w:val="32"/>
          <w:lang w:val="en-US"/>
        </w:rPr>
      </w:pPr>
      <w:r w:rsidRPr="004914F6">
        <w:rPr>
          <w:rFonts w:ascii="Arial" w:hAnsi="Arial" w:cs="Arial"/>
          <w:b/>
          <w:color w:val="auto"/>
          <w:sz w:val="32"/>
          <w:szCs w:val="32"/>
          <w:lang w:val="en-US"/>
        </w:rPr>
        <w:t>Presentation</w:t>
      </w:r>
    </w:p>
    <w:p w:rsidR="00D31655" w:rsidRPr="004914F6" w:rsidRDefault="00D31655" w:rsidP="00237DEA">
      <w:pPr>
        <w:pStyle w:val="Cuerpo"/>
        <w:rPr>
          <w:rFonts w:ascii="Arial" w:hAnsi="Arial" w:cs="Arial"/>
          <w:color w:val="auto"/>
          <w:sz w:val="28"/>
          <w:szCs w:val="28"/>
          <w:lang w:val="en-US"/>
        </w:rPr>
      </w:pPr>
    </w:p>
    <w:p w:rsidR="008F6682" w:rsidRPr="00CC0334" w:rsidRDefault="008F6682" w:rsidP="00237DEA">
      <w:pPr>
        <w:spacing w:before="120" w:after="120"/>
        <w:rPr>
          <w:rFonts w:ascii="Arial" w:hAnsi="Arial" w:cs="Arial"/>
          <w:b/>
          <w:sz w:val="28"/>
          <w:szCs w:val="28"/>
          <w:lang w:val="de-CH"/>
        </w:rPr>
      </w:pPr>
      <w:r w:rsidRPr="004914F6">
        <w:rPr>
          <w:rFonts w:ascii="Arial" w:hAnsi="Arial" w:cs="Arial"/>
          <w:b/>
          <w:sz w:val="28"/>
          <w:szCs w:val="28"/>
          <w:lang w:val="de-CH"/>
        </w:rPr>
        <w:t xml:space="preserve">EBU </w:t>
      </w:r>
      <w:proofErr w:type="spellStart"/>
      <w:r w:rsidRPr="004914F6">
        <w:rPr>
          <w:rFonts w:ascii="Arial" w:hAnsi="Arial" w:cs="Arial"/>
          <w:b/>
          <w:sz w:val="28"/>
          <w:szCs w:val="28"/>
          <w:lang w:val="de-CH"/>
        </w:rPr>
        <w:t>standards</w:t>
      </w:r>
      <w:proofErr w:type="spellEnd"/>
      <w:r w:rsidRPr="004914F6">
        <w:rPr>
          <w:rFonts w:ascii="Arial" w:hAnsi="Arial" w:cs="Arial"/>
          <w:b/>
          <w:sz w:val="28"/>
          <w:szCs w:val="28"/>
          <w:lang w:val="de-CH"/>
        </w:rPr>
        <w:t xml:space="preserve"> </w:t>
      </w:r>
      <w:proofErr w:type="spellStart"/>
      <w:r w:rsidRPr="004914F6">
        <w:rPr>
          <w:rFonts w:ascii="Arial" w:hAnsi="Arial" w:cs="Arial"/>
          <w:b/>
          <w:sz w:val="28"/>
          <w:szCs w:val="28"/>
          <w:lang w:val="de-CH"/>
        </w:rPr>
        <w:t>for</w:t>
      </w:r>
      <w:proofErr w:type="spellEnd"/>
      <w:r w:rsidRPr="004914F6">
        <w:rPr>
          <w:rFonts w:ascii="Arial" w:hAnsi="Arial" w:cs="Arial"/>
          <w:b/>
          <w:sz w:val="28"/>
          <w:szCs w:val="28"/>
          <w:lang w:val="de-CH"/>
        </w:rPr>
        <w:t xml:space="preserve"> </w:t>
      </w:r>
      <w:proofErr w:type="spellStart"/>
      <w:r w:rsidRPr="004914F6">
        <w:rPr>
          <w:rFonts w:ascii="Arial" w:hAnsi="Arial" w:cs="Arial"/>
          <w:b/>
          <w:sz w:val="28"/>
          <w:szCs w:val="28"/>
          <w:lang w:val="de-CH"/>
        </w:rPr>
        <w:t>low</w:t>
      </w:r>
      <w:proofErr w:type="spellEnd"/>
      <w:r w:rsidRPr="004914F6">
        <w:rPr>
          <w:rFonts w:ascii="Arial" w:hAnsi="Arial" w:cs="Arial"/>
          <w:b/>
          <w:sz w:val="28"/>
          <w:szCs w:val="28"/>
          <w:lang w:val="de-CH"/>
        </w:rPr>
        <w:t xml:space="preserve"> </w:t>
      </w:r>
      <w:proofErr w:type="spellStart"/>
      <w:r w:rsidRPr="004914F6">
        <w:rPr>
          <w:rFonts w:ascii="Arial" w:hAnsi="Arial" w:cs="Arial"/>
          <w:b/>
          <w:sz w:val="28"/>
          <w:szCs w:val="28"/>
          <w:lang w:val="de-CH"/>
        </w:rPr>
        <w:t>visio</w:t>
      </w:r>
      <w:r w:rsidRPr="00CC0334">
        <w:rPr>
          <w:rFonts w:ascii="Arial" w:hAnsi="Arial" w:cs="Arial"/>
          <w:b/>
          <w:sz w:val="28"/>
          <w:szCs w:val="28"/>
          <w:lang w:val="de-CH"/>
        </w:rPr>
        <w:t>n</w:t>
      </w:r>
      <w:proofErr w:type="spellEnd"/>
      <w:r w:rsidRPr="00CC0334">
        <w:rPr>
          <w:rFonts w:ascii="Arial" w:hAnsi="Arial" w:cs="Arial"/>
          <w:b/>
          <w:sz w:val="28"/>
          <w:szCs w:val="28"/>
          <w:lang w:val="de-CH"/>
        </w:rPr>
        <w:t xml:space="preserve"> </w:t>
      </w:r>
      <w:proofErr w:type="spellStart"/>
      <w:r w:rsidRPr="00CC0334">
        <w:rPr>
          <w:rFonts w:ascii="Arial" w:hAnsi="Arial" w:cs="Arial"/>
          <w:b/>
          <w:sz w:val="28"/>
          <w:szCs w:val="28"/>
          <w:lang w:val="de-CH"/>
        </w:rPr>
        <w:t>services</w:t>
      </w:r>
      <w:proofErr w:type="spellEnd"/>
      <w:r w:rsidRPr="00CC0334">
        <w:rPr>
          <w:rFonts w:ascii="Arial" w:hAnsi="Arial" w:cs="Arial"/>
          <w:b/>
          <w:sz w:val="28"/>
          <w:szCs w:val="28"/>
          <w:lang w:val="de-CH"/>
        </w:rPr>
        <w:t xml:space="preserve"> in Europe: </w:t>
      </w:r>
    </w:p>
    <w:p w:rsidR="007E0670" w:rsidRPr="00CC0334" w:rsidRDefault="008F6682" w:rsidP="00237DEA">
      <w:pPr>
        <w:spacing w:before="120" w:after="120"/>
        <w:rPr>
          <w:rFonts w:ascii="Arial" w:hAnsi="Arial" w:cs="Arial"/>
          <w:b/>
          <w:sz w:val="28"/>
          <w:szCs w:val="28"/>
          <w:lang w:val="de-CH"/>
        </w:rPr>
      </w:pPr>
      <w:proofErr w:type="spellStart"/>
      <w:r w:rsidRPr="00CC0334">
        <w:rPr>
          <w:rFonts w:ascii="Arial" w:hAnsi="Arial" w:cs="Arial"/>
          <w:b/>
          <w:sz w:val="28"/>
          <w:szCs w:val="28"/>
          <w:lang w:val="de-CH"/>
        </w:rPr>
        <w:t>From</w:t>
      </w:r>
      <w:proofErr w:type="spellEnd"/>
      <w:r w:rsidRPr="00CC0334">
        <w:rPr>
          <w:rFonts w:ascii="Arial" w:hAnsi="Arial" w:cs="Arial"/>
          <w:b/>
          <w:sz w:val="28"/>
          <w:szCs w:val="28"/>
          <w:lang w:val="de-CH"/>
        </w:rPr>
        <w:t xml:space="preserve"> </w:t>
      </w:r>
      <w:proofErr w:type="spellStart"/>
      <w:r w:rsidRPr="00CC0334">
        <w:rPr>
          <w:rFonts w:ascii="Arial" w:hAnsi="Arial" w:cs="Arial"/>
          <w:b/>
          <w:sz w:val="28"/>
          <w:szCs w:val="28"/>
          <w:lang w:val="de-CH"/>
        </w:rPr>
        <w:t>right</w:t>
      </w:r>
      <w:proofErr w:type="spellEnd"/>
      <w:r w:rsidRPr="00CC0334">
        <w:rPr>
          <w:rFonts w:ascii="Arial" w:hAnsi="Arial" w:cs="Arial"/>
          <w:b/>
          <w:sz w:val="28"/>
          <w:szCs w:val="28"/>
          <w:lang w:val="de-CH"/>
        </w:rPr>
        <w:t xml:space="preserve"> </w:t>
      </w:r>
      <w:proofErr w:type="spellStart"/>
      <w:r w:rsidRPr="00CC0334">
        <w:rPr>
          <w:rFonts w:ascii="Arial" w:hAnsi="Arial" w:cs="Arial"/>
          <w:b/>
          <w:sz w:val="28"/>
          <w:szCs w:val="28"/>
          <w:lang w:val="de-CH"/>
        </w:rPr>
        <w:t>to</w:t>
      </w:r>
      <w:proofErr w:type="spellEnd"/>
      <w:r w:rsidRPr="00CC0334">
        <w:rPr>
          <w:rFonts w:ascii="Arial" w:hAnsi="Arial" w:cs="Arial"/>
          <w:b/>
          <w:sz w:val="28"/>
          <w:szCs w:val="28"/>
          <w:lang w:val="de-CH"/>
        </w:rPr>
        <w:t xml:space="preserve"> </w:t>
      </w:r>
      <w:proofErr w:type="spellStart"/>
      <w:r w:rsidRPr="00CC0334">
        <w:rPr>
          <w:rFonts w:ascii="Arial" w:hAnsi="Arial" w:cs="Arial"/>
          <w:b/>
          <w:sz w:val="28"/>
          <w:szCs w:val="28"/>
          <w:lang w:val="de-CH"/>
        </w:rPr>
        <w:t>implementation</w:t>
      </w:r>
      <w:proofErr w:type="spellEnd"/>
    </w:p>
    <w:p w:rsidR="008F6682" w:rsidRPr="00CC0334" w:rsidRDefault="008F6682" w:rsidP="00237DEA">
      <w:pPr>
        <w:spacing w:before="120" w:after="120"/>
        <w:rPr>
          <w:rFonts w:ascii="Arial" w:hAnsi="Arial" w:cs="Arial"/>
          <w:b/>
          <w:sz w:val="28"/>
          <w:szCs w:val="28"/>
        </w:rPr>
      </w:pPr>
    </w:p>
    <w:p w:rsidR="002C1539" w:rsidRPr="00CC0334" w:rsidRDefault="002C1539" w:rsidP="00237DEA">
      <w:pPr>
        <w:pStyle w:val="CuerpoA"/>
        <w:tabs>
          <w:tab w:val="left" w:pos="1560"/>
        </w:tabs>
        <w:ind w:left="1560" w:hanging="1560"/>
        <w:rPr>
          <w:rStyle w:val="Ninguno"/>
          <w:rFonts w:ascii="Arial" w:eastAsia="Arial" w:hAnsi="Arial" w:cs="Arial"/>
          <w:b/>
          <w:bCs/>
          <w:sz w:val="28"/>
          <w:szCs w:val="28"/>
        </w:rPr>
      </w:pPr>
      <w:r w:rsidRPr="00CC0334">
        <w:rPr>
          <w:rStyle w:val="Ninguno"/>
          <w:rFonts w:ascii="Arial" w:hAnsi="Arial" w:cs="Arial"/>
          <w:b/>
          <w:bCs/>
          <w:sz w:val="28"/>
          <w:szCs w:val="28"/>
        </w:rPr>
        <w:t xml:space="preserve">Low Vision in EBU </w:t>
      </w:r>
    </w:p>
    <w:p w:rsidR="002C1539" w:rsidRPr="00CC0334" w:rsidRDefault="002C1539" w:rsidP="00237DEA">
      <w:pPr>
        <w:pStyle w:val="CuerpoA"/>
        <w:tabs>
          <w:tab w:val="left" w:pos="1560"/>
        </w:tabs>
        <w:ind w:left="1560" w:hanging="1560"/>
        <w:rPr>
          <w:rStyle w:val="Ninguno"/>
          <w:rFonts w:ascii="Arial" w:hAnsi="Arial" w:cs="Arial"/>
          <w:sz w:val="28"/>
          <w:szCs w:val="28"/>
        </w:rPr>
      </w:pP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It is estimated that there are 30 million blind and partially sighted people in geographical Europe, the vast majority of whom have low vision. </w:t>
      </w: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With the growing population of elderly, also the number of people with sight loss will increase in the next years.  </w:t>
      </w:r>
    </w:p>
    <w:p w:rsidR="002C1539" w:rsidRPr="00CC0334" w:rsidRDefault="002C1539" w:rsidP="00237DEA">
      <w:pPr>
        <w:pStyle w:val="Sansinterligne"/>
        <w:rPr>
          <w:rStyle w:val="Ninguno"/>
          <w:rFonts w:ascii="Arial" w:eastAsia="Arial" w:hAnsi="Arial" w:cs="Arial"/>
          <w:sz w:val="28"/>
          <w:szCs w:val="28"/>
        </w:rPr>
      </w:pP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EBU, founded in 1984, is the voice of blind and partially sighted people in Europe, protecting the rights and promoting the interests of both, blind and partially sighted in its 42 member countries. </w:t>
      </w:r>
    </w:p>
    <w:p w:rsidR="002C1539" w:rsidRPr="00CC0334" w:rsidRDefault="002C1539" w:rsidP="00237DEA">
      <w:pPr>
        <w:pStyle w:val="Sansinterligne"/>
        <w:rPr>
          <w:rStyle w:val="Ninguno"/>
          <w:rFonts w:ascii="Arial" w:eastAsia="Arial" w:hAnsi="Arial" w:cs="Arial"/>
          <w:sz w:val="28"/>
          <w:szCs w:val="28"/>
        </w:rPr>
      </w:pP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Low vision is always presented together with blindness, but usually a bit in the shadow of blindness and underestimated also in our </w:t>
      </w:r>
      <w:proofErr w:type="spellStart"/>
      <w:r w:rsidRPr="00CC0334">
        <w:rPr>
          <w:rStyle w:val="Ninguno"/>
          <w:rFonts w:ascii="Arial" w:hAnsi="Arial" w:cs="Arial"/>
          <w:sz w:val="28"/>
          <w:szCs w:val="28"/>
        </w:rPr>
        <w:t>organisation</w:t>
      </w:r>
      <w:proofErr w:type="spellEnd"/>
      <w:r w:rsidRPr="00CC0334">
        <w:rPr>
          <w:rStyle w:val="Ninguno"/>
          <w:rFonts w:ascii="Arial" w:hAnsi="Arial" w:cs="Arial"/>
          <w:sz w:val="28"/>
          <w:szCs w:val="28"/>
        </w:rPr>
        <w:t>. So commissions and working groups on low vision dedicated a lot of time and effort to their work of making the needs, problems and solutions of low vision visible and heard within EBU.</w:t>
      </w:r>
    </w:p>
    <w:p w:rsidR="002C1539" w:rsidRPr="00CC0334" w:rsidRDefault="002C1539" w:rsidP="00237DEA">
      <w:pPr>
        <w:pStyle w:val="Sansinterligne"/>
        <w:rPr>
          <w:rStyle w:val="Ninguno"/>
          <w:rFonts w:ascii="Arial" w:eastAsia="Arial" w:hAnsi="Arial" w:cs="Arial"/>
          <w:sz w:val="28"/>
          <w:szCs w:val="28"/>
        </w:rPr>
      </w:pP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The Low vision movement exists from EBU’s very beginning. Already in 1986, a first meeting was held in </w:t>
      </w:r>
      <w:proofErr w:type="spellStart"/>
      <w:r w:rsidRPr="00CC0334">
        <w:rPr>
          <w:rStyle w:val="Ninguno"/>
          <w:rFonts w:ascii="Arial" w:hAnsi="Arial" w:cs="Arial"/>
          <w:sz w:val="28"/>
          <w:szCs w:val="28"/>
        </w:rPr>
        <w:t>Lunteren</w:t>
      </w:r>
      <w:proofErr w:type="spellEnd"/>
      <w:r w:rsidRPr="00CC0334">
        <w:rPr>
          <w:rStyle w:val="Ninguno"/>
          <w:rFonts w:ascii="Arial" w:hAnsi="Arial" w:cs="Arial"/>
          <w:sz w:val="28"/>
          <w:szCs w:val="28"/>
        </w:rPr>
        <w:t xml:space="preserve">, The Netherlands, with which the low vision initiative was established. </w:t>
      </w: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At the EBU second General Assembly in Varna 1987, a sub-Commission on the needs of partially sighted people was set up under the commission on </w:t>
      </w:r>
      <w:r w:rsidRPr="00CC0334">
        <w:rPr>
          <w:rStyle w:val="Ninguno"/>
          <w:rFonts w:ascii="Arial" w:hAnsi="Arial" w:cs="Arial"/>
          <w:sz w:val="28"/>
          <w:szCs w:val="28"/>
        </w:rPr>
        <w:lastRenderedPageBreak/>
        <w:t xml:space="preserve">Rehabilitation. In his opening speech, the first chair Theo </w:t>
      </w:r>
      <w:proofErr w:type="spellStart"/>
      <w:r w:rsidRPr="00CC0334">
        <w:rPr>
          <w:rStyle w:val="Ninguno"/>
          <w:rFonts w:ascii="Arial" w:hAnsi="Arial" w:cs="Arial"/>
          <w:sz w:val="28"/>
          <w:szCs w:val="28"/>
        </w:rPr>
        <w:t>Walraven</w:t>
      </w:r>
      <w:proofErr w:type="spellEnd"/>
      <w:r w:rsidRPr="00CC0334">
        <w:rPr>
          <w:rStyle w:val="Ninguno"/>
          <w:rFonts w:ascii="Arial" w:hAnsi="Arial" w:cs="Arial"/>
          <w:sz w:val="28"/>
          <w:szCs w:val="28"/>
        </w:rPr>
        <w:t>, clearly formulated the problems and needs of partially sighted people and how these differ from blind people´s needs.</w:t>
      </w:r>
    </w:p>
    <w:p w:rsidR="002C1539" w:rsidRPr="00CC0334" w:rsidRDefault="002C1539" w:rsidP="00237DEA">
      <w:pPr>
        <w:pStyle w:val="Sansinterligne"/>
        <w:rPr>
          <w:rStyle w:val="Ninguno"/>
          <w:rFonts w:ascii="Arial" w:eastAsia="Arial" w:hAnsi="Arial" w:cs="Arial"/>
          <w:sz w:val="28"/>
          <w:szCs w:val="28"/>
        </w:rPr>
      </w:pP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In 1990, at the Third General Assembly (Lisbon, this sub- commission was promoted and given the status of an EBU Standing Commission. Low vision advocacy was here to stay!</w:t>
      </w:r>
    </w:p>
    <w:p w:rsidR="002C1539" w:rsidRPr="00CC0334" w:rsidRDefault="002C1539" w:rsidP="00237DEA">
      <w:pPr>
        <w:pStyle w:val="Sansinterligne"/>
        <w:rPr>
          <w:rStyle w:val="Ninguno"/>
          <w:rFonts w:ascii="Arial" w:eastAsia="Arial" w:hAnsi="Arial" w:cs="Arial"/>
          <w:sz w:val="28"/>
          <w:szCs w:val="28"/>
        </w:rPr>
      </w:pP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Ever since   Mr. </w:t>
      </w:r>
      <w:proofErr w:type="spellStart"/>
      <w:r w:rsidRPr="00CC0334">
        <w:rPr>
          <w:rStyle w:val="Ninguno"/>
          <w:rFonts w:ascii="Arial" w:hAnsi="Arial" w:cs="Arial"/>
          <w:sz w:val="28"/>
          <w:szCs w:val="28"/>
        </w:rPr>
        <w:t>Walraven</w:t>
      </w:r>
      <w:proofErr w:type="spellEnd"/>
      <w:r w:rsidRPr="00CC0334">
        <w:rPr>
          <w:rStyle w:val="Ninguno"/>
          <w:rFonts w:ascii="Arial" w:hAnsi="Arial" w:cs="Arial"/>
          <w:sz w:val="28"/>
          <w:szCs w:val="28"/>
        </w:rPr>
        <w:t xml:space="preserve">,   many committed and enthusiastic  people, have  contributed  to the EBU low vision activities and development with  their knowledge., time and energy:  Berry den Brinker, Giuseppe </w:t>
      </w:r>
      <w:proofErr w:type="spellStart"/>
      <w:r w:rsidRPr="00CC0334">
        <w:rPr>
          <w:rStyle w:val="Ninguno"/>
          <w:rFonts w:ascii="Arial" w:hAnsi="Arial" w:cs="Arial"/>
          <w:sz w:val="28"/>
          <w:szCs w:val="28"/>
        </w:rPr>
        <w:t>Castronovo</w:t>
      </w:r>
      <w:proofErr w:type="spellEnd"/>
      <w:r w:rsidRPr="00CC0334">
        <w:rPr>
          <w:rStyle w:val="Ninguno"/>
          <w:rFonts w:ascii="Arial" w:hAnsi="Arial" w:cs="Arial"/>
          <w:sz w:val="28"/>
          <w:szCs w:val="28"/>
        </w:rPr>
        <w:t xml:space="preserve">, Harry </w:t>
      </w:r>
      <w:proofErr w:type="spellStart"/>
      <w:r w:rsidRPr="00CC0334">
        <w:rPr>
          <w:rStyle w:val="Ninguno"/>
          <w:rFonts w:ascii="Arial" w:hAnsi="Arial" w:cs="Arial"/>
          <w:sz w:val="28"/>
          <w:szCs w:val="28"/>
        </w:rPr>
        <w:t>Geijskens</w:t>
      </w:r>
      <w:proofErr w:type="spellEnd"/>
      <w:r w:rsidRPr="00CC0334">
        <w:rPr>
          <w:rStyle w:val="Ninguno"/>
          <w:rFonts w:ascii="Arial" w:hAnsi="Arial" w:cs="Arial"/>
          <w:sz w:val="28"/>
          <w:szCs w:val="28"/>
        </w:rPr>
        <w:t xml:space="preserve">, </w:t>
      </w:r>
      <w:proofErr w:type="spellStart"/>
      <w:r w:rsidRPr="00CC0334">
        <w:rPr>
          <w:rStyle w:val="Ninguno"/>
          <w:rFonts w:ascii="Arial" w:hAnsi="Arial" w:cs="Arial"/>
          <w:sz w:val="28"/>
          <w:szCs w:val="28"/>
        </w:rPr>
        <w:t>Alenka</w:t>
      </w:r>
      <w:proofErr w:type="spellEnd"/>
      <w:r w:rsidRPr="00CC0334">
        <w:rPr>
          <w:rStyle w:val="Ninguno"/>
          <w:rFonts w:ascii="Arial" w:hAnsi="Arial" w:cs="Arial"/>
          <w:sz w:val="28"/>
          <w:szCs w:val="28"/>
        </w:rPr>
        <w:t xml:space="preserve"> </w:t>
      </w:r>
      <w:proofErr w:type="spellStart"/>
      <w:r w:rsidRPr="00CC0334">
        <w:rPr>
          <w:rStyle w:val="Ninguno"/>
          <w:rFonts w:ascii="Arial" w:hAnsi="Arial" w:cs="Arial"/>
          <w:sz w:val="28"/>
          <w:szCs w:val="28"/>
        </w:rPr>
        <w:t>Bera-Gajšt</w:t>
      </w:r>
      <w:proofErr w:type="spellEnd"/>
      <w:r w:rsidRPr="00CC0334">
        <w:rPr>
          <w:rStyle w:val="Ninguno"/>
          <w:rFonts w:ascii="Arial" w:hAnsi="Arial" w:cs="Arial"/>
          <w:sz w:val="28"/>
          <w:szCs w:val="28"/>
        </w:rPr>
        <w:t xml:space="preserve">, </w:t>
      </w:r>
      <w:proofErr w:type="spellStart"/>
      <w:r w:rsidRPr="00CC0334">
        <w:rPr>
          <w:rStyle w:val="Ninguno"/>
          <w:rFonts w:ascii="Arial" w:hAnsi="Arial" w:cs="Arial"/>
          <w:sz w:val="28"/>
          <w:szCs w:val="28"/>
        </w:rPr>
        <w:t>Krister</w:t>
      </w:r>
      <w:proofErr w:type="spellEnd"/>
      <w:r w:rsidRPr="00CC0334">
        <w:rPr>
          <w:rStyle w:val="Ninguno"/>
          <w:rFonts w:ascii="Arial" w:hAnsi="Arial" w:cs="Arial"/>
          <w:sz w:val="28"/>
          <w:szCs w:val="28"/>
        </w:rPr>
        <w:t xml:space="preserve"> </w:t>
      </w:r>
      <w:proofErr w:type="spellStart"/>
      <w:r w:rsidRPr="00CC0334">
        <w:rPr>
          <w:rStyle w:val="Ninguno"/>
          <w:rFonts w:ascii="Arial" w:hAnsi="Arial" w:cs="Arial"/>
          <w:sz w:val="28"/>
          <w:szCs w:val="28"/>
        </w:rPr>
        <w:t>Inde</w:t>
      </w:r>
      <w:proofErr w:type="spellEnd"/>
      <w:r w:rsidRPr="00CC0334">
        <w:rPr>
          <w:rStyle w:val="Ninguno"/>
          <w:rFonts w:ascii="Arial" w:hAnsi="Arial" w:cs="Arial"/>
          <w:sz w:val="28"/>
          <w:szCs w:val="28"/>
        </w:rPr>
        <w:t xml:space="preserve">, Franz </w:t>
      </w:r>
      <w:proofErr w:type="spellStart"/>
      <w:r w:rsidRPr="00CC0334">
        <w:rPr>
          <w:rStyle w:val="Ninguno"/>
          <w:rFonts w:ascii="Arial" w:hAnsi="Arial" w:cs="Arial"/>
          <w:sz w:val="28"/>
          <w:szCs w:val="28"/>
        </w:rPr>
        <w:t>Buser</w:t>
      </w:r>
      <w:proofErr w:type="spellEnd"/>
      <w:r w:rsidRPr="00CC0334">
        <w:rPr>
          <w:rStyle w:val="Ninguno"/>
          <w:rFonts w:ascii="Arial" w:hAnsi="Arial" w:cs="Arial"/>
          <w:sz w:val="28"/>
          <w:szCs w:val="28"/>
        </w:rPr>
        <w:t>, and many more, including our current EBU low vision project team and network. We are happy, to see that several of them are here with us at the conference!</w:t>
      </w: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Low Vision Activities</w:t>
      </w: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Initially low vision activists </w:t>
      </w:r>
      <w:r w:rsidR="00E819DA" w:rsidRPr="00CC0334">
        <w:rPr>
          <w:rStyle w:val="Ninguno"/>
          <w:rFonts w:ascii="Arial" w:hAnsi="Arial" w:cs="Arial"/>
          <w:sz w:val="28"/>
          <w:szCs w:val="28"/>
        </w:rPr>
        <w:t>focused</w:t>
      </w:r>
      <w:r w:rsidRPr="00CC0334">
        <w:rPr>
          <w:rStyle w:val="Ninguno"/>
          <w:rFonts w:ascii="Arial" w:hAnsi="Arial" w:cs="Arial"/>
          <w:sz w:val="28"/>
          <w:szCs w:val="28"/>
        </w:rPr>
        <w:t xml:space="preserve"> on developing a single legal definition of low vision or partial sight, its promotion and adoption throughout Europe. They also created principles on the accessibility of provisions for partially sighted people. The issue of the definition of low or reduced vision is important because access to services, aids and support largely depends on whether or not an individual falls into a certain category or definition which may vary from country to country.</w:t>
      </w:r>
    </w:p>
    <w:p w:rsidR="002C1539" w:rsidRPr="00CC0334" w:rsidRDefault="002C1539" w:rsidP="00237DEA">
      <w:pPr>
        <w:pStyle w:val="Sansinterligne"/>
        <w:rPr>
          <w:rStyle w:val="Ninguno"/>
          <w:rFonts w:ascii="Arial" w:eastAsia="Arial" w:hAnsi="Arial" w:cs="Arial"/>
          <w:sz w:val="28"/>
          <w:szCs w:val="28"/>
        </w:rPr>
      </w:pP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Already then, efforts   were made to implement a combined definition, that not only considers the medical aspects (medical definition), but also, and especially, the impact of sight loss on the basic daily skills of a person with partial sight (functional definition). </w:t>
      </w: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The EBU fourth General Assembly in 1991 adopted a list of nine parameters, relevant for an improved assessment of individual´s low vision needs:  1. Light adaptation; 2. </w:t>
      </w:r>
      <w:proofErr w:type="spellStart"/>
      <w:r w:rsidRPr="00CC0334">
        <w:rPr>
          <w:rStyle w:val="Ninguno"/>
          <w:rFonts w:ascii="Arial" w:hAnsi="Arial" w:cs="Arial"/>
          <w:sz w:val="28"/>
          <w:szCs w:val="28"/>
        </w:rPr>
        <w:t>Colour</w:t>
      </w:r>
      <w:proofErr w:type="spellEnd"/>
      <w:r w:rsidRPr="00CC0334">
        <w:rPr>
          <w:rStyle w:val="Ninguno"/>
          <w:rFonts w:ascii="Arial" w:hAnsi="Arial" w:cs="Arial"/>
          <w:sz w:val="28"/>
          <w:szCs w:val="28"/>
        </w:rPr>
        <w:t xml:space="preserve"> vision; 3. Fixation; 4. Glare sensitivity; 5. Low contrast sensitivity; 6. Magnification needed to read a newspaper print; 7. Night vision; 8. Visual acuity; 9. Visual field. </w:t>
      </w:r>
    </w:p>
    <w:p w:rsidR="002C1539" w:rsidRPr="00CC0334" w:rsidRDefault="002C1539" w:rsidP="00237DEA">
      <w:pPr>
        <w:pStyle w:val="Sansinterligne"/>
        <w:rPr>
          <w:rStyle w:val="Ninguno"/>
          <w:rFonts w:ascii="Arial" w:eastAsia="Arial" w:hAnsi="Arial" w:cs="Arial"/>
          <w:sz w:val="28"/>
          <w:szCs w:val="28"/>
        </w:rPr>
      </w:pP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In the working period 1999-2003 the EBU Commission on the interests of Partially Sighted People produced the </w:t>
      </w:r>
      <w:r w:rsidRPr="00CC0334">
        <w:rPr>
          <w:rStyle w:val="Ninguno"/>
          <w:rFonts w:ascii="Arial" w:hAnsi="Arial" w:cs="Arial"/>
          <w:b/>
          <w:bCs/>
          <w:sz w:val="28"/>
          <w:szCs w:val="28"/>
        </w:rPr>
        <w:t>EBU Policy Statement on Low Vision</w:t>
      </w:r>
      <w:r w:rsidRPr="00CC0334">
        <w:rPr>
          <w:rStyle w:val="Ninguno"/>
          <w:rFonts w:ascii="Arial" w:hAnsi="Arial" w:cs="Arial"/>
          <w:sz w:val="28"/>
          <w:szCs w:val="28"/>
        </w:rPr>
        <w:t xml:space="preserve">, adopted at the EBU General Assembly 2003 in Athens. This still is a relevant document for the advocacy of the rights and interests of partially sighted people. Because it shifts to another direction, saying that organizations of blind and partially sighted should work towards </w:t>
      </w:r>
      <w:r w:rsidRPr="00CC0334">
        <w:rPr>
          <w:rStyle w:val="Ninguno"/>
          <w:rFonts w:ascii="Arial" w:hAnsi="Arial" w:cs="Arial"/>
          <w:b/>
          <w:bCs/>
          <w:sz w:val="28"/>
          <w:szCs w:val="28"/>
        </w:rPr>
        <w:t>'A Society for All'</w:t>
      </w:r>
      <w:r w:rsidRPr="00CC0334">
        <w:rPr>
          <w:rStyle w:val="Ninguno"/>
          <w:rFonts w:ascii="Arial" w:hAnsi="Arial" w:cs="Arial"/>
          <w:sz w:val="28"/>
          <w:szCs w:val="28"/>
        </w:rPr>
        <w:t xml:space="preserve">, a concept that was directly copied from the Swedish Organization of Visually Impaired (SRF). In 'A Society for All’, blind and partially sighted people should all be able to participate in society as equals with other people. </w:t>
      </w:r>
      <w:r w:rsidRPr="00CC0334">
        <w:rPr>
          <w:rStyle w:val="Ninguno"/>
          <w:rFonts w:ascii="Arial" w:hAnsi="Arial" w:cs="Arial"/>
          <w:sz w:val="28"/>
          <w:szCs w:val="28"/>
        </w:rPr>
        <w:lastRenderedPageBreak/>
        <w:t xml:space="preserve">Therefore, The Commission concluded, it was not very important to make sharp distinctions between blind, partially sighted and sighted people as all people with a visual impairment have to be supported in their efforts to take part in society. </w:t>
      </w:r>
    </w:p>
    <w:p w:rsidR="002C1539" w:rsidRPr="00CC0334" w:rsidRDefault="002C1539" w:rsidP="00237DEA">
      <w:pPr>
        <w:pStyle w:val="Sansinterligne"/>
        <w:rPr>
          <w:rStyle w:val="Ninguno"/>
          <w:rFonts w:ascii="Arial" w:eastAsia="Arial" w:hAnsi="Arial" w:cs="Arial"/>
          <w:sz w:val="28"/>
          <w:szCs w:val="28"/>
        </w:rPr>
      </w:pP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The proposal to change the name of EBU to include the word ‘partially sighted’ was not supported by the General Assembly 2003, but as alternative </w:t>
      </w:r>
      <w:r w:rsidRPr="00CC0334">
        <w:rPr>
          <w:rStyle w:val="Ninguno"/>
          <w:rFonts w:ascii="Arial" w:hAnsi="Arial" w:cs="Arial"/>
          <w:b/>
          <w:bCs/>
          <w:sz w:val="28"/>
          <w:szCs w:val="28"/>
        </w:rPr>
        <w:t>the strap line ´the voice of blind and partially sighted people in Europe´</w:t>
      </w:r>
      <w:r w:rsidRPr="00CC0334">
        <w:rPr>
          <w:rStyle w:val="Ninguno"/>
          <w:rFonts w:ascii="Arial" w:hAnsi="Arial" w:cs="Arial"/>
          <w:sz w:val="28"/>
          <w:szCs w:val="28"/>
        </w:rPr>
        <w:t xml:space="preserve"> was excepted and has been used in EBU ever since and is part of EBU´s logo. </w:t>
      </w:r>
    </w:p>
    <w:p w:rsidR="002C1539" w:rsidRPr="00CC0334" w:rsidRDefault="002C1539" w:rsidP="00237DEA">
      <w:pPr>
        <w:pStyle w:val="Sansinterligne"/>
        <w:rPr>
          <w:rStyle w:val="Ninguno"/>
          <w:rFonts w:ascii="Arial" w:eastAsia="Arial" w:hAnsi="Arial" w:cs="Arial"/>
          <w:sz w:val="28"/>
          <w:szCs w:val="28"/>
        </w:rPr>
      </w:pP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b/>
          <w:bCs/>
          <w:sz w:val="28"/>
          <w:szCs w:val="28"/>
        </w:rPr>
        <w:t>A plenary session on Low Vision</w:t>
      </w:r>
      <w:r w:rsidRPr="00CC0334">
        <w:rPr>
          <w:rStyle w:val="Ninguno"/>
          <w:rFonts w:ascii="Arial" w:hAnsi="Arial" w:cs="Arial"/>
          <w:sz w:val="28"/>
          <w:szCs w:val="28"/>
        </w:rPr>
        <w:t xml:space="preserve"> was held for the first time during the General Assembly 2007 in Antalya, Turkey, where the General Assembly committed to include low vision in national </w:t>
      </w:r>
      <w:proofErr w:type="spellStart"/>
      <w:r w:rsidRPr="00CC0334">
        <w:rPr>
          <w:rStyle w:val="Ninguno"/>
          <w:rFonts w:ascii="Arial" w:hAnsi="Arial" w:cs="Arial"/>
          <w:sz w:val="28"/>
          <w:szCs w:val="28"/>
        </w:rPr>
        <w:t>organisations’</w:t>
      </w:r>
      <w:proofErr w:type="spellEnd"/>
      <w:r w:rsidRPr="00CC0334">
        <w:rPr>
          <w:rStyle w:val="Ninguno"/>
          <w:rFonts w:ascii="Arial" w:hAnsi="Arial" w:cs="Arial"/>
          <w:sz w:val="28"/>
          <w:szCs w:val="28"/>
        </w:rPr>
        <w:t xml:space="preserve"> activities, which was the aim of the session. Also, the EBU constitution was amended to include ´blind and partially sighted’ throughout the constitution to make low vision visible and show EBU´s commitment.</w:t>
      </w:r>
    </w:p>
    <w:p w:rsidR="002C1539" w:rsidRPr="00CC0334" w:rsidRDefault="002C1539" w:rsidP="00237DEA">
      <w:pPr>
        <w:pStyle w:val="Sansinterligne"/>
        <w:rPr>
          <w:rStyle w:val="Ninguno"/>
          <w:rFonts w:ascii="Arial" w:eastAsia="Arial" w:hAnsi="Arial" w:cs="Arial"/>
          <w:sz w:val="28"/>
          <w:szCs w:val="28"/>
        </w:rPr>
      </w:pPr>
    </w:p>
    <w:p w:rsidR="002C1539" w:rsidRPr="00CC0334" w:rsidRDefault="002C1539" w:rsidP="00237DEA">
      <w:pPr>
        <w:rPr>
          <w:rStyle w:val="Ninguno"/>
          <w:rFonts w:ascii="Arial" w:eastAsia="Arial" w:hAnsi="Arial" w:cs="Arial"/>
          <w:sz w:val="28"/>
          <w:szCs w:val="28"/>
        </w:rPr>
      </w:pPr>
      <w:r w:rsidRPr="00CC0334">
        <w:rPr>
          <w:rStyle w:val="Ninguno"/>
          <w:rFonts w:ascii="Arial" w:hAnsi="Arial" w:cs="Arial"/>
          <w:sz w:val="28"/>
          <w:szCs w:val="28"/>
        </w:rPr>
        <w:t xml:space="preserve">The EBU Steering group on Low Vision (2007–2011) produced a </w:t>
      </w:r>
      <w:r w:rsidRPr="00CC0334">
        <w:rPr>
          <w:rStyle w:val="Ninguno"/>
          <w:rFonts w:ascii="Arial" w:hAnsi="Arial" w:cs="Arial"/>
          <w:b/>
          <w:bCs/>
          <w:sz w:val="28"/>
          <w:szCs w:val="28"/>
        </w:rPr>
        <w:t>Paper on low vision in Europe</w:t>
      </w:r>
      <w:r w:rsidRPr="00CC0334">
        <w:rPr>
          <w:rStyle w:val="Ninguno"/>
          <w:rFonts w:ascii="Arial" w:hAnsi="Arial" w:cs="Arial"/>
          <w:sz w:val="28"/>
          <w:szCs w:val="28"/>
        </w:rPr>
        <w:t xml:space="preserve"> and set the basis for a survey on the status of low vision services in Europe. This was further developed by </w:t>
      </w:r>
      <w:r w:rsidRPr="00CC0334">
        <w:rPr>
          <w:rStyle w:val="Ninguno"/>
          <w:rFonts w:ascii="Arial" w:hAnsi="Arial" w:cs="Arial"/>
          <w:b/>
          <w:bCs/>
          <w:sz w:val="28"/>
          <w:szCs w:val="28"/>
        </w:rPr>
        <w:t>the project group of the EBU Low Vision Network (2011–2015) and</w:t>
      </w:r>
      <w:r w:rsidRPr="00CC0334">
        <w:rPr>
          <w:rStyle w:val="Ninguno"/>
          <w:rFonts w:ascii="Arial" w:hAnsi="Arial" w:cs="Arial"/>
          <w:sz w:val="28"/>
          <w:szCs w:val="28"/>
        </w:rPr>
        <w:t xml:space="preserve"> circulated amongst the 44 EBU member </w:t>
      </w:r>
      <w:proofErr w:type="spellStart"/>
      <w:r w:rsidRPr="00CC0334">
        <w:rPr>
          <w:rStyle w:val="Ninguno"/>
          <w:rFonts w:ascii="Arial" w:hAnsi="Arial" w:cs="Arial"/>
          <w:sz w:val="28"/>
          <w:szCs w:val="28"/>
        </w:rPr>
        <w:t>organisations</w:t>
      </w:r>
      <w:proofErr w:type="spellEnd"/>
      <w:r w:rsidRPr="00CC0334">
        <w:rPr>
          <w:rStyle w:val="Ninguno"/>
          <w:rFonts w:ascii="Arial" w:hAnsi="Arial" w:cs="Arial"/>
          <w:sz w:val="28"/>
          <w:szCs w:val="28"/>
        </w:rPr>
        <w:t xml:space="preserve"> in 2013. With 37 countries, we had a response of 84%.The survey results showed that:</w:t>
      </w:r>
    </w:p>
    <w:p w:rsidR="002C1539" w:rsidRPr="00CC0334" w:rsidRDefault="002C1539" w:rsidP="00237DEA">
      <w:pPr>
        <w:pStyle w:val="Paragraphedeliste"/>
        <w:numPr>
          <w:ilvl w:val="0"/>
          <w:numId w:val="12"/>
        </w:numPr>
        <w:rPr>
          <w:rStyle w:val="Ninguno"/>
          <w:rFonts w:ascii="Arial" w:eastAsia="Arial" w:hAnsi="Arial" w:cs="Arial"/>
          <w:sz w:val="28"/>
          <w:szCs w:val="28"/>
        </w:rPr>
      </w:pPr>
      <w:r w:rsidRPr="00CC0334">
        <w:rPr>
          <w:rStyle w:val="Ninguno"/>
          <w:rFonts w:ascii="Arial" w:hAnsi="Arial" w:cs="Arial"/>
          <w:sz w:val="28"/>
          <w:szCs w:val="28"/>
        </w:rPr>
        <w:t xml:space="preserve">In one third of countries there are no dedicated low vision services available </w:t>
      </w:r>
    </w:p>
    <w:p w:rsidR="002C1539" w:rsidRPr="00CC0334" w:rsidRDefault="002C1539" w:rsidP="00237DEA">
      <w:pPr>
        <w:pStyle w:val="Paragraphedeliste"/>
        <w:numPr>
          <w:ilvl w:val="0"/>
          <w:numId w:val="12"/>
        </w:numPr>
        <w:rPr>
          <w:rStyle w:val="Ninguno"/>
          <w:rFonts w:ascii="Arial" w:eastAsia="Arial" w:hAnsi="Arial" w:cs="Arial"/>
          <w:sz w:val="28"/>
          <w:szCs w:val="28"/>
        </w:rPr>
      </w:pPr>
      <w:r w:rsidRPr="00CC0334">
        <w:rPr>
          <w:rStyle w:val="Ninguno"/>
          <w:rFonts w:ascii="Arial" w:hAnsi="Arial" w:cs="Arial"/>
          <w:sz w:val="28"/>
          <w:szCs w:val="28"/>
        </w:rPr>
        <w:t xml:space="preserve">The quality of services may differ significantly between countries. </w:t>
      </w:r>
    </w:p>
    <w:p w:rsidR="002C1539" w:rsidRPr="00CC0334" w:rsidRDefault="002C1539" w:rsidP="00237DEA">
      <w:pPr>
        <w:pStyle w:val="Paragraphedeliste"/>
        <w:numPr>
          <w:ilvl w:val="0"/>
          <w:numId w:val="12"/>
        </w:numPr>
        <w:rPr>
          <w:rStyle w:val="Ninguno"/>
          <w:rFonts w:ascii="Arial" w:eastAsia="Arial" w:hAnsi="Arial" w:cs="Arial"/>
          <w:sz w:val="28"/>
          <w:szCs w:val="28"/>
        </w:rPr>
      </w:pPr>
      <w:r w:rsidRPr="00CC0334">
        <w:rPr>
          <w:rStyle w:val="Ninguno"/>
          <w:rFonts w:ascii="Arial" w:hAnsi="Arial" w:cs="Arial"/>
          <w:sz w:val="28"/>
          <w:szCs w:val="28"/>
        </w:rPr>
        <w:t xml:space="preserve">Conditions to access services differ from country to country. </w:t>
      </w:r>
    </w:p>
    <w:p w:rsidR="002C1539" w:rsidRPr="00CC0334" w:rsidRDefault="002C1539" w:rsidP="00237DEA">
      <w:pPr>
        <w:pStyle w:val="Paragraphedeliste"/>
        <w:numPr>
          <w:ilvl w:val="0"/>
          <w:numId w:val="12"/>
        </w:numPr>
        <w:rPr>
          <w:rStyle w:val="Ninguno"/>
          <w:rFonts w:ascii="Arial" w:eastAsia="Arial" w:hAnsi="Arial" w:cs="Arial"/>
          <w:sz w:val="28"/>
          <w:szCs w:val="28"/>
        </w:rPr>
      </w:pPr>
      <w:r w:rsidRPr="00CC0334">
        <w:rPr>
          <w:rStyle w:val="Ninguno"/>
          <w:rFonts w:ascii="Arial" w:hAnsi="Arial" w:cs="Arial"/>
          <w:sz w:val="28"/>
          <w:szCs w:val="28"/>
        </w:rPr>
        <w:t xml:space="preserve">One half of national </w:t>
      </w:r>
      <w:proofErr w:type="spellStart"/>
      <w:r w:rsidRPr="00CC0334">
        <w:rPr>
          <w:rStyle w:val="Ninguno"/>
          <w:rFonts w:ascii="Arial" w:hAnsi="Arial" w:cs="Arial"/>
          <w:sz w:val="28"/>
          <w:szCs w:val="28"/>
        </w:rPr>
        <w:t>organisations</w:t>
      </w:r>
      <w:proofErr w:type="spellEnd"/>
      <w:r w:rsidRPr="00CC0334">
        <w:rPr>
          <w:rStyle w:val="Ninguno"/>
          <w:rFonts w:ascii="Arial" w:hAnsi="Arial" w:cs="Arial"/>
          <w:sz w:val="28"/>
          <w:szCs w:val="28"/>
        </w:rPr>
        <w:t xml:space="preserve"> don’t cooperate with low vision service providers in their country. 65% of national </w:t>
      </w:r>
      <w:proofErr w:type="spellStart"/>
      <w:r w:rsidRPr="00CC0334">
        <w:rPr>
          <w:rStyle w:val="Ninguno"/>
          <w:rFonts w:ascii="Arial" w:hAnsi="Arial" w:cs="Arial"/>
          <w:sz w:val="28"/>
          <w:szCs w:val="28"/>
        </w:rPr>
        <w:t>organisations</w:t>
      </w:r>
      <w:proofErr w:type="spellEnd"/>
      <w:r w:rsidRPr="00CC0334">
        <w:rPr>
          <w:rStyle w:val="Ninguno"/>
          <w:rFonts w:ascii="Arial" w:hAnsi="Arial" w:cs="Arial"/>
          <w:sz w:val="28"/>
          <w:szCs w:val="28"/>
        </w:rPr>
        <w:t xml:space="preserve"> do not have a monitoring function over the quality of low vision services. </w:t>
      </w:r>
    </w:p>
    <w:p w:rsidR="002C1539" w:rsidRPr="00CC0334" w:rsidRDefault="002C1539" w:rsidP="00237DEA">
      <w:pPr>
        <w:pStyle w:val="Paragraphedeliste"/>
        <w:numPr>
          <w:ilvl w:val="0"/>
          <w:numId w:val="12"/>
        </w:numPr>
        <w:rPr>
          <w:rStyle w:val="Ninguno"/>
          <w:rFonts w:ascii="Arial" w:eastAsia="Arial" w:hAnsi="Arial" w:cs="Arial"/>
          <w:sz w:val="28"/>
          <w:szCs w:val="28"/>
        </w:rPr>
      </w:pPr>
      <w:r w:rsidRPr="00CC0334">
        <w:rPr>
          <w:rStyle w:val="Ninguno"/>
          <w:rFonts w:ascii="Arial" w:hAnsi="Arial" w:cs="Arial"/>
          <w:sz w:val="28"/>
          <w:szCs w:val="28"/>
        </w:rPr>
        <w:t xml:space="preserve">More than half of European countries do not have guidelines or standards for low vision services. </w:t>
      </w:r>
    </w:p>
    <w:p w:rsidR="002C1539" w:rsidRPr="00CC0334" w:rsidRDefault="002C1539" w:rsidP="00237DEA">
      <w:pPr>
        <w:pStyle w:val="Paragraphedeliste"/>
        <w:numPr>
          <w:ilvl w:val="0"/>
          <w:numId w:val="12"/>
        </w:numPr>
        <w:rPr>
          <w:rStyle w:val="Ninguno"/>
          <w:rFonts w:ascii="Arial" w:eastAsia="Arial" w:hAnsi="Arial" w:cs="Arial"/>
          <w:sz w:val="28"/>
          <w:szCs w:val="28"/>
        </w:rPr>
      </w:pPr>
      <w:r w:rsidRPr="00CC0334">
        <w:rPr>
          <w:rStyle w:val="Ninguno"/>
          <w:rFonts w:ascii="Arial" w:hAnsi="Arial" w:cs="Arial"/>
          <w:sz w:val="28"/>
          <w:szCs w:val="28"/>
        </w:rPr>
        <w:t xml:space="preserve">In some EBU countries persons with low vision cannot become members of their national </w:t>
      </w:r>
      <w:proofErr w:type="spellStart"/>
      <w:r w:rsidRPr="00CC0334">
        <w:rPr>
          <w:rStyle w:val="Ninguno"/>
          <w:rFonts w:ascii="Arial" w:hAnsi="Arial" w:cs="Arial"/>
          <w:sz w:val="28"/>
          <w:szCs w:val="28"/>
        </w:rPr>
        <w:t>organisations</w:t>
      </w:r>
      <w:proofErr w:type="spellEnd"/>
      <w:r w:rsidRPr="00CC0334">
        <w:rPr>
          <w:rStyle w:val="Ninguno"/>
          <w:rFonts w:ascii="Arial" w:hAnsi="Arial" w:cs="Arial"/>
          <w:sz w:val="28"/>
          <w:szCs w:val="28"/>
        </w:rPr>
        <w:t xml:space="preserve"> and this means that in more than 20% of countries, the needs, rights and interests of low vision people are not represented at all. </w:t>
      </w:r>
    </w:p>
    <w:p w:rsidR="002C1539" w:rsidRPr="00CC0334" w:rsidRDefault="002C1539" w:rsidP="00237DEA">
      <w:pPr>
        <w:rPr>
          <w:rStyle w:val="Ninguno"/>
          <w:rFonts w:ascii="Arial" w:eastAsia="Arial" w:hAnsi="Arial" w:cs="Arial"/>
          <w:sz w:val="28"/>
          <w:szCs w:val="28"/>
        </w:rPr>
      </w:pPr>
      <w:r w:rsidRPr="00CC0334">
        <w:rPr>
          <w:rStyle w:val="Ninguno"/>
          <w:rFonts w:ascii="Arial" w:hAnsi="Arial" w:cs="Arial"/>
          <w:sz w:val="28"/>
          <w:szCs w:val="28"/>
        </w:rPr>
        <w:t>So, the survey results show quite a serious situation: Many people with low vision are excluded from the support and services they need and have a right to.</w:t>
      </w: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That situation urgently calls for action. The right for</w:t>
      </w:r>
      <w:r w:rsidRPr="00CC0334">
        <w:rPr>
          <w:rStyle w:val="Ninguno"/>
          <w:rFonts w:ascii="Arial" w:hAnsi="Arial" w:cs="Arial"/>
          <w:b/>
          <w:bCs/>
          <w:sz w:val="28"/>
          <w:szCs w:val="28"/>
        </w:rPr>
        <w:t xml:space="preserve"> </w:t>
      </w:r>
      <w:r w:rsidRPr="00CC0334">
        <w:rPr>
          <w:rStyle w:val="Ninguno"/>
          <w:rFonts w:ascii="Arial" w:hAnsi="Arial" w:cs="Arial"/>
          <w:sz w:val="28"/>
          <w:szCs w:val="28"/>
        </w:rPr>
        <w:t xml:space="preserve">low vision rehabilitation services is based on article 26 of the UNCRPD (adopted in  by the UN2008): </w:t>
      </w:r>
      <w:r w:rsidRPr="00CC0334">
        <w:rPr>
          <w:rStyle w:val="Ninguno"/>
          <w:rFonts w:ascii="Arial" w:hAnsi="Arial" w:cs="Arial"/>
          <w:sz w:val="28"/>
          <w:szCs w:val="28"/>
        </w:rPr>
        <w:lastRenderedPageBreak/>
        <w:t>”Habilitation and rehabilitation”, in the UN Convention on the rights of persons with disabilities, says that “State Parties shall take effective and appropriate measures, including through peer support, to enable persons with disabilities to attain and maintain their maximum independence, full physical, mental, social and vocational ability, and full inclusion and participation in all aspects.</w:t>
      </w:r>
    </w:p>
    <w:p w:rsidR="002C1539" w:rsidRPr="00CC0334" w:rsidRDefault="002C1539" w:rsidP="00237DEA">
      <w:pPr>
        <w:pStyle w:val="Sansinterligne"/>
        <w:rPr>
          <w:rStyle w:val="Ninguno"/>
          <w:rFonts w:ascii="Arial" w:hAnsi="Arial" w:cs="Arial"/>
          <w:sz w:val="28"/>
          <w:szCs w:val="28"/>
        </w:rPr>
      </w:pPr>
      <w:r w:rsidRPr="00CC0334">
        <w:rPr>
          <w:rStyle w:val="Ninguno"/>
          <w:rFonts w:ascii="Arial" w:hAnsi="Arial" w:cs="Arial"/>
          <w:sz w:val="28"/>
          <w:szCs w:val="28"/>
        </w:rPr>
        <w:t xml:space="preserve">To that end, States Parties shall organize, strengthen and extend comprehensive habilitation and rehabilitation services and </w:t>
      </w:r>
      <w:proofErr w:type="spellStart"/>
      <w:r w:rsidRPr="00CC0334">
        <w:rPr>
          <w:rStyle w:val="Ninguno"/>
          <w:rFonts w:ascii="Arial" w:hAnsi="Arial" w:cs="Arial"/>
          <w:sz w:val="28"/>
          <w:szCs w:val="28"/>
        </w:rPr>
        <w:t>programmes</w:t>
      </w:r>
      <w:proofErr w:type="spellEnd"/>
      <w:r w:rsidRPr="00CC0334">
        <w:rPr>
          <w:rStyle w:val="Ninguno"/>
          <w:rFonts w:ascii="Arial" w:hAnsi="Arial" w:cs="Arial"/>
          <w:sz w:val="28"/>
          <w:szCs w:val="28"/>
        </w:rPr>
        <w:t>, particularly in the areas of health, employment, education and social services.”</w:t>
      </w:r>
    </w:p>
    <w:p w:rsidR="002C1539" w:rsidRPr="00CC0334" w:rsidRDefault="002C1539" w:rsidP="00237DEA">
      <w:pPr>
        <w:pStyle w:val="Sansinterligne"/>
        <w:rPr>
          <w:rStyle w:val="Ninguno"/>
          <w:rFonts w:ascii="Arial" w:hAnsi="Arial" w:cs="Arial"/>
          <w:sz w:val="28"/>
          <w:szCs w:val="28"/>
        </w:rPr>
      </w:pP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On the basis of the survey outcome, the UNCRPD, good practices and three decades of low vision work in EBU, with the support of two optometrists, </w:t>
      </w:r>
      <w:r w:rsidRPr="00CC0334">
        <w:rPr>
          <w:rStyle w:val="Ninguno"/>
          <w:rFonts w:ascii="Arial" w:hAnsi="Arial" w:cs="Arial"/>
          <w:b/>
          <w:bCs/>
          <w:sz w:val="28"/>
          <w:szCs w:val="28"/>
        </w:rPr>
        <w:t>the EBU Minimum Standards for Low Vision Services in Europe was</w:t>
      </w:r>
      <w:r w:rsidRPr="00CC0334">
        <w:rPr>
          <w:rStyle w:val="Ninguno"/>
          <w:rFonts w:ascii="Arial" w:hAnsi="Arial" w:cs="Arial"/>
          <w:sz w:val="28"/>
          <w:szCs w:val="28"/>
        </w:rPr>
        <w:t xml:space="preserve"> published in </w:t>
      </w:r>
      <w:r w:rsidRPr="00CC0334">
        <w:rPr>
          <w:rStyle w:val="Ninguno"/>
          <w:rFonts w:ascii="Arial" w:hAnsi="Arial" w:cs="Arial"/>
          <w:b/>
          <w:bCs/>
          <w:sz w:val="28"/>
          <w:szCs w:val="28"/>
        </w:rPr>
        <w:t>2014</w:t>
      </w:r>
      <w:r w:rsidRPr="00CC0334">
        <w:rPr>
          <w:rStyle w:val="Ninguno"/>
          <w:rFonts w:ascii="Arial" w:hAnsi="Arial" w:cs="Arial"/>
          <w:sz w:val="28"/>
          <w:szCs w:val="28"/>
        </w:rPr>
        <w:t xml:space="preserve">. Ten key elements for the implementation of dedicated low vision services. With this publication, EBU urges its members to adopt and implement these standards as a guideline to insure that people with low vision receive the support they need and are entitled to. </w:t>
      </w: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To guide member </w:t>
      </w:r>
      <w:proofErr w:type="spellStart"/>
      <w:r w:rsidRPr="00CC0334">
        <w:rPr>
          <w:rStyle w:val="Ninguno"/>
          <w:rFonts w:ascii="Arial" w:hAnsi="Arial" w:cs="Arial"/>
          <w:sz w:val="28"/>
          <w:szCs w:val="28"/>
        </w:rPr>
        <w:t>organisations</w:t>
      </w:r>
      <w:proofErr w:type="spellEnd"/>
      <w:r w:rsidRPr="00CC0334">
        <w:rPr>
          <w:rStyle w:val="Ninguno"/>
          <w:rFonts w:ascii="Arial" w:hAnsi="Arial" w:cs="Arial"/>
          <w:sz w:val="28"/>
          <w:szCs w:val="28"/>
        </w:rPr>
        <w:t xml:space="preserve"> in the implementation process, the Low Vision Project group produced the </w:t>
      </w:r>
      <w:r w:rsidRPr="00CC0334">
        <w:rPr>
          <w:rStyle w:val="Ninguno"/>
          <w:rFonts w:ascii="Arial" w:hAnsi="Arial" w:cs="Arial"/>
          <w:b/>
          <w:bCs/>
          <w:sz w:val="28"/>
          <w:szCs w:val="28"/>
        </w:rPr>
        <w:t>EBU toolkit in 2015/2016</w:t>
      </w:r>
      <w:r w:rsidRPr="00CC0334">
        <w:rPr>
          <w:rStyle w:val="Ninguno"/>
          <w:rFonts w:ascii="Arial" w:hAnsi="Arial" w:cs="Arial"/>
          <w:sz w:val="28"/>
          <w:szCs w:val="28"/>
        </w:rPr>
        <w:t>. The toolkit with examples and references may be found useful when undertaking action nationally to promote and lobby for establishing high level low vision services that are available and accessible to everyone with sight loss in need of support.</w:t>
      </w:r>
    </w:p>
    <w:p w:rsidR="002C1539" w:rsidRPr="00CC0334" w:rsidRDefault="002C1539" w:rsidP="00237DEA">
      <w:pPr>
        <w:pStyle w:val="Sansinterligne"/>
        <w:rPr>
          <w:rStyle w:val="Ninguno"/>
          <w:rFonts w:ascii="Arial" w:eastAsia="Arial" w:hAnsi="Arial" w:cs="Arial"/>
          <w:sz w:val="28"/>
          <w:szCs w:val="28"/>
        </w:rPr>
      </w:pPr>
    </w:p>
    <w:p w:rsidR="002C1539" w:rsidRPr="00CC0334" w:rsidRDefault="002C1539" w:rsidP="00237DEA">
      <w:pPr>
        <w:pStyle w:val="Sansinterligne"/>
        <w:rPr>
          <w:rStyle w:val="Ninguno"/>
          <w:rFonts w:ascii="Arial" w:eastAsia="Arial" w:hAnsi="Arial" w:cs="Arial"/>
          <w:sz w:val="28"/>
          <w:szCs w:val="28"/>
        </w:rPr>
      </w:pPr>
      <w:r w:rsidRPr="00CC0334">
        <w:rPr>
          <w:rStyle w:val="Ninguno"/>
          <w:rFonts w:ascii="Arial" w:hAnsi="Arial" w:cs="Arial"/>
          <w:sz w:val="28"/>
          <w:szCs w:val="28"/>
        </w:rPr>
        <w:t xml:space="preserve">The </w:t>
      </w:r>
      <w:r w:rsidRPr="00CC0334">
        <w:rPr>
          <w:rStyle w:val="Ninguno"/>
          <w:rFonts w:ascii="Arial" w:hAnsi="Arial" w:cs="Arial"/>
          <w:b/>
          <w:bCs/>
          <w:sz w:val="28"/>
          <w:szCs w:val="28"/>
        </w:rPr>
        <w:t xml:space="preserve">EBU Low vision Video ´Impact &amp; Action´ </w:t>
      </w:r>
      <w:r w:rsidRPr="00CC0334">
        <w:rPr>
          <w:rStyle w:val="Ninguno"/>
          <w:rFonts w:ascii="Arial" w:hAnsi="Arial" w:cs="Arial"/>
          <w:sz w:val="28"/>
          <w:szCs w:val="28"/>
        </w:rPr>
        <w:t>was produced 2016/17 as a tool</w:t>
      </w:r>
      <w:r w:rsidRPr="00CC0334">
        <w:rPr>
          <w:rStyle w:val="Ninguno"/>
          <w:rFonts w:ascii="Arial" w:hAnsi="Arial" w:cs="Arial"/>
          <w:b/>
          <w:bCs/>
          <w:sz w:val="28"/>
          <w:szCs w:val="28"/>
        </w:rPr>
        <w:t xml:space="preserve"> </w:t>
      </w:r>
      <w:r w:rsidRPr="00CC0334">
        <w:rPr>
          <w:rStyle w:val="Ninguno"/>
          <w:rFonts w:ascii="Arial" w:hAnsi="Arial" w:cs="Arial"/>
          <w:sz w:val="28"/>
          <w:szCs w:val="28"/>
        </w:rPr>
        <w:t>for awareness raising and promotion of dedicated low vision services. The video includes many interesting testimonies by Europeans with different types of low vision, regarding the importance of accessibility, rehabilitation and raising awareness, including a call to action. We are proud to share the video at this conference.</w:t>
      </w:r>
    </w:p>
    <w:p w:rsidR="002C1539" w:rsidRPr="00CC0334" w:rsidRDefault="002C1539" w:rsidP="00237DEA">
      <w:pPr>
        <w:outlineLvl w:val="1"/>
        <w:rPr>
          <w:rStyle w:val="Ninguno"/>
          <w:rFonts w:ascii="Arial" w:eastAsia="Arial" w:hAnsi="Arial" w:cs="Arial"/>
          <w:sz w:val="28"/>
          <w:szCs w:val="28"/>
        </w:rPr>
      </w:pPr>
    </w:p>
    <w:p w:rsidR="002C1539" w:rsidRPr="00CC0334" w:rsidRDefault="004914F6" w:rsidP="00237DEA">
      <w:pPr>
        <w:rPr>
          <w:rStyle w:val="Ninguno"/>
          <w:rFonts w:ascii="Arial" w:eastAsia="Arial" w:hAnsi="Arial" w:cs="Arial"/>
          <w:sz w:val="28"/>
          <w:szCs w:val="28"/>
        </w:rPr>
      </w:pPr>
      <w:r w:rsidRPr="00CC0334">
        <w:rPr>
          <w:rStyle w:val="Ninguno"/>
          <w:rFonts w:ascii="Arial" w:hAnsi="Arial" w:cs="Arial"/>
          <w:sz w:val="28"/>
          <w:szCs w:val="28"/>
        </w:rPr>
        <w:t>In</w:t>
      </w:r>
      <w:r w:rsidR="002C1539" w:rsidRPr="00CC0334">
        <w:rPr>
          <w:rStyle w:val="Ninguno"/>
          <w:rFonts w:ascii="Arial" w:hAnsi="Arial" w:cs="Arial"/>
          <w:sz w:val="28"/>
          <w:szCs w:val="28"/>
        </w:rPr>
        <w:t xml:space="preserve"> that same period, WHO was developing standards for vision rehabilitation, and the EBU Low Vision Project group was able to contribute to this drafting process with our EBU standards for low vision and participated in the WHO ICC conference in Rome in 2016. Mr. Amore will tell you more about this later today.  </w:t>
      </w:r>
    </w:p>
    <w:p w:rsidR="002C1539" w:rsidRPr="00CC0334" w:rsidRDefault="002C1539" w:rsidP="00237DEA">
      <w:pPr>
        <w:rPr>
          <w:rStyle w:val="Ninguno"/>
          <w:rFonts w:ascii="Arial" w:eastAsia="Arial" w:hAnsi="Arial" w:cs="Arial"/>
          <w:sz w:val="28"/>
          <w:szCs w:val="28"/>
        </w:rPr>
      </w:pPr>
    </w:p>
    <w:p w:rsidR="002C1539" w:rsidRPr="00CC0334" w:rsidRDefault="002C1539" w:rsidP="00237DEA">
      <w:pPr>
        <w:rPr>
          <w:rStyle w:val="Ninguno"/>
          <w:rFonts w:ascii="Arial" w:eastAsia="Arial" w:hAnsi="Arial" w:cs="Arial"/>
          <w:sz w:val="28"/>
          <w:szCs w:val="28"/>
        </w:rPr>
      </w:pPr>
      <w:r w:rsidRPr="00CC0334">
        <w:rPr>
          <w:rStyle w:val="Ninguno"/>
          <w:rFonts w:ascii="Arial" w:hAnsi="Arial" w:cs="Arial"/>
          <w:sz w:val="28"/>
          <w:szCs w:val="28"/>
        </w:rPr>
        <w:t xml:space="preserve">Our EBU Low Vision Project group and network was actively involved in the European project PRO4VIP (Procurement for Visually Impaired People). In 2016 we </w:t>
      </w:r>
      <w:proofErr w:type="spellStart"/>
      <w:r w:rsidRPr="00CC0334">
        <w:rPr>
          <w:rStyle w:val="Ninguno"/>
          <w:rFonts w:ascii="Arial" w:hAnsi="Arial" w:cs="Arial"/>
          <w:sz w:val="28"/>
          <w:szCs w:val="28"/>
        </w:rPr>
        <w:t>organised</w:t>
      </w:r>
      <w:proofErr w:type="spellEnd"/>
      <w:r w:rsidRPr="00CC0334">
        <w:rPr>
          <w:rStyle w:val="Ninguno"/>
          <w:rFonts w:ascii="Arial" w:hAnsi="Arial" w:cs="Arial"/>
          <w:sz w:val="28"/>
          <w:szCs w:val="28"/>
        </w:rPr>
        <w:t xml:space="preserve"> for this project </w:t>
      </w:r>
      <w:r w:rsidRPr="00CC0334">
        <w:rPr>
          <w:rStyle w:val="Ninguno"/>
          <w:rFonts w:ascii="Arial" w:hAnsi="Arial" w:cs="Arial"/>
          <w:b/>
          <w:bCs/>
          <w:sz w:val="28"/>
          <w:szCs w:val="28"/>
        </w:rPr>
        <w:t>three EBU Low Vision focus group meetings</w:t>
      </w:r>
      <w:r w:rsidRPr="00CC0334">
        <w:rPr>
          <w:rStyle w:val="Ninguno"/>
          <w:rFonts w:ascii="Arial" w:hAnsi="Arial" w:cs="Arial"/>
          <w:sz w:val="28"/>
          <w:szCs w:val="28"/>
        </w:rPr>
        <w:t xml:space="preserve"> (in Cyprus, the Netherlands and Slovenia) In each expert group </w:t>
      </w:r>
      <w:r w:rsidRPr="00CC0334">
        <w:rPr>
          <w:rStyle w:val="Ninguno"/>
          <w:rFonts w:ascii="Arial" w:hAnsi="Arial" w:cs="Arial"/>
          <w:sz w:val="28"/>
          <w:szCs w:val="28"/>
        </w:rPr>
        <w:lastRenderedPageBreak/>
        <w:t xml:space="preserve">about 20 people with low vision participated to </w:t>
      </w:r>
      <w:proofErr w:type="spellStart"/>
      <w:r w:rsidRPr="00CC0334">
        <w:rPr>
          <w:rStyle w:val="Ninguno"/>
          <w:rFonts w:ascii="Arial" w:hAnsi="Arial" w:cs="Arial"/>
          <w:sz w:val="28"/>
          <w:szCs w:val="28"/>
        </w:rPr>
        <w:t>analyse</w:t>
      </w:r>
      <w:proofErr w:type="spellEnd"/>
      <w:r w:rsidRPr="00CC0334">
        <w:rPr>
          <w:rStyle w:val="Ninguno"/>
          <w:rFonts w:ascii="Arial" w:hAnsi="Arial" w:cs="Arial"/>
          <w:sz w:val="28"/>
          <w:szCs w:val="28"/>
        </w:rPr>
        <w:t xml:space="preserve"> and define the unmet needs of people with low vision in terms of assistive devices. </w:t>
      </w:r>
    </w:p>
    <w:p w:rsidR="002C1539" w:rsidRPr="00CC0334" w:rsidRDefault="002C1539" w:rsidP="00237DEA">
      <w:pPr>
        <w:pStyle w:val="Sansinterligne"/>
        <w:rPr>
          <w:rStyle w:val="Ninguno"/>
          <w:rFonts w:ascii="Arial" w:hAnsi="Arial" w:cs="Arial"/>
          <w:sz w:val="28"/>
          <w:szCs w:val="28"/>
        </w:rPr>
      </w:pPr>
    </w:p>
    <w:p w:rsidR="002C1539" w:rsidRPr="00CC0334" w:rsidRDefault="002C1539" w:rsidP="00237DEA">
      <w:pPr>
        <w:rPr>
          <w:rStyle w:val="Ninguno"/>
          <w:rFonts w:ascii="Arial" w:eastAsia="Arial" w:hAnsi="Arial" w:cs="Arial"/>
          <w:sz w:val="28"/>
          <w:szCs w:val="28"/>
        </w:rPr>
      </w:pPr>
      <w:r w:rsidRPr="00CC0334">
        <w:rPr>
          <w:rStyle w:val="Ninguno"/>
          <w:rFonts w:ascii="Arial" w:hAnsi="Arial" w:cs="Arial"/>
          <w:sz w:val="28"/>
          <w:szCs w:val="28"/>
        </w:rPr>
        <w:t xml:space="preserve">It is </w:t>
      </w:r>
      <w:r w:rsidR="004914F6" w:rsidRPr="00CC0334">
        <w:rPr>
          <w:rStyle w:val="Ninguno"/>
          <w:rFonts w:ascii="Arial" w:hAnsi="Arial" w:cs="Arial"/>
          <w:sz w:val="28"/>
          <w:szCs w:val="28"/>
        </w:rPr>
        <w:t>great that finally, after many years of activities,</w:t>
      </w:r>
      <w:r w:rsidRPr="00CC0334">
        <w:rPr>
          <w:rStyle w:val="Ninguno"/>
          <w:rFonts w:ascii="Arial" w:hAnsi="Arial" w:cs="Arial"/>
          <w:sz w:val="28"/>
          <w:szCs w:val="28"/>
        </w:rPr>
        <w:t xml:space="preserve"> strategies and documents,</w:t>
      </w:r>
      <w:r w:rsidR="004914F6" w:rsidRPr="00CC0334">
        <w:rPr>
          <w:rStyle w:val="Ninguno"/>
          <w:rFonts w:ascii="Arial" w:hAnsi="Arial" w:cs="Arial"/>
          <w:sz w:val="28"/>
          <w:szCs w:val="28"/>
        </w:rPr>
        <w:t xml:space="preserve"> </w:t>
      </w:r>
      <w:r w:rsidRPr="00CC0334">
        <w:rPr>
          <w:rStyle w:val="Ninguno"/>
          <w:rFonts w:ascii="Arial" w:hAnsi="Arial" w:cs="Arial"/>
          <w:sz w:val="28"/>
          <w:szCs w:val="28"/>
        </w:rPr>
        <w:t>the opportunity to hold the first EBU Low Vision Conference! And take the next step. It is important to meet face to face and work together with people who share the commitment of implementing the right to low vision services. In Europe.</w:t>
      </w:r>
    </w:p>
    <w:p w:rsidR="002C1539" w:rsidRPr="00CC0334" w:rsidRDefault="002C1539" w:rsidP="00237DEA">
      <w:pPr>
        <w:rPr>
          <w:rStyle w:val="Ninguno"/>
          <w:rFonts w:ascii="Arial" w:eastAsia="Arial" w:hAnsi="Arial" w:cs="Arial"/>
          <w:sz w:val="28"/>
          <w:szCs w:val="28"/>
        </w:rPr>
      </w:pPr>
      <w:r w:rsidRPr="00CC0334">
        <w:rPr>
          <w:rStyle w:val="Ninguno"/>
          <w:rFonts w:ascii="Arial" w:hAnsi="Arial" w:cs="Arial"/>
          <w:sz w:val="28"/>
          <w:szCs w:val="28"/>
        </w:rPr>
        <w:t>It is our strong wish that the EBU standards for low vision services are</w:t>
      </w:r>
      <w:r w:rsidR="004914F6" w:rsidRPr="00CC0334">
        <w:rPr>
          <w:rStyle w:val="Ninguno"/>
          <w:rFonts w:ascii="Arial" w:hAnsi="Arial" w:cs="Arial"/>
          <w:sz w:val="28"/>
          <w:szCs w:val="28"/>
        </w:rPr>
        <w:t xml:space="preserve"> </w:t>
      </w:r>
      <w:r w:rsidRPr="00CC0334">
        <w:rPr>
          <w:rStyle w:val="Ninguno"/>
          <w:rFonts w:ascii="Arial" w:hAnsi="Arial" w:cs="Arial"/>
          <w:sz w:val="28"/>
          <w:szCs w:val="28"/>
        </w:rPr>
        <w:t>implemented.</w:t>
      </w:r>
    </w:p>
    <w:p w:rsidR="002C1539" w:rsidRPr="00CC0334" w:rsidRDefault="002C1539" w:rsidP="00237DEA">
      <w:pPr>
        <w:rPr>
          <w:rStyle w:val="Ninguno"/>
          <w:rFonts w:ascii="Arial" w:hAnsi="Arial" w:cs="Arial"/>
          <w:sz w:val="28"/>
          <w:szCs w:val="28"/>
        </w:rPr>
      </w:pPr>
      <w:r w:rsidRPr="00CC0334">
        <w:rPr>
          <w:rStyle w:val="Ninguno"/>
          <w:rFonts w:ascii="Arial" w:hAnsi="Arial" w:cs="Arial"/>
          <w:sz w:val="28"/>
          <w:szCs w:val="28"/>
        </w:rPr>
        <w:t xml:space="preserve">And that national </w:t>
      </w:r>
      <w:proofErr w:type="spellStart"/>
      <w:r w:rsidRPr="00CC0334">
        <w:rPr>
          <w:rStyle w:val="Ninguno"/>
          <w:rFonts w:ascii="Arial" w:hAnsi="Arial" w:cs="Arial"/>
          <w:sz w:val="28"/>
          <w:szCs w:val="28"/>
        </w:rPr>
        <w:t>organisations</w:t>
      </w:r>
      <w:proofErr w:type="spellEnd"/>
      <w:r w:rsidRPr="00CC0334">
        <w:rPr>
          <w:rStyle w:val="Ninguno"/>
          <w:rFonts w:ascii="Arial" w:hAnsi="Arial" w:cs="Arial"/>
          <w:sz w:val="28"/>
          <w:szCs w:val="28"/>
        </w:rPr>
        <w:t xml:space="preserve"> adhere to EBU´s objectives, principles, and commitment to working equally for blind and partially sighted people of both genders and all ages. </w:t>
      </w:r>
    </w:p>
    <w:p w:rsidR="002C1539" w:rsidRPr="00CC0334" w:rsidRDefault="002C1539" w:rsidP="00237DEA">
      <w:pPr>
        <w:rPr>
          <w:rStyle w:val="Ninguno"/>
          <w:rFonts w:ascii="Arial" w:eastAsia="Arial" w:hAnsi="Arial" w:cs="Arial"/>
          <w:sz w:val="28"/>
          <w:szCs w:val="28"/>
        </w:rPr>
      </w:pPr>
      <w:r w:rsidRPr="00CC0334">
        <w:rPr>
          <w:rStyle w:val="Ninguno"/>
          <w:rFonts w:ascii="Arial" w:hAnsi="Arial" w:cs="Arial"/>
          <w:sz w:val="28"/>
          <w:szCs w:val="28"/>
        </w:rPr>
        <w:t>That EBU members include low vision in their policies, strategies and activities to protect the rights and promote the interests of both blind and partially sighted people.</w:t>
      </w:r>
    </w:p>
    <w:p w:rsidR="002C1539" w:rsidRPr="00CC0334" w:rsidRDefault="002C1539" w:rsidP="00237DEA">
      <w:pPr>
        <w:rPr>
          <w:rStyle w:val="Ninguno"/>
          <w:rFonts w:ascii="Arial" w:eastAsia="Arial" w:hAnsi="Arial" w:cs="Arial"/>
          <w:sz w:val="28"/>
          <w:szCs w:val="28"/>
        </w:rPr>
      </w:pPr>
      <w:r w:rsidRPr="00CC0334">
        <w:rPr>
          <w:rStyle w:val="Ninguno"/>
          <w:rFonts w:ascii="Arial" w:hAnsi="Arial" w:cs="Arial"/>
          <w:sz w:val="28"/>
          <w:szCs w:val="28"/>
        </w:rPr>
        <w:t>In compliance with the UNCRPD every person with low vision is entitled to comprehensive low vision services. We are sure that this conference can also be</w:t>
      </w:r>
      <w:r w:rsidR="004914F6" w:rsidRPr="00CC0334">
        <w:rPr>
          <w:rStyle w:val="Ninguno"/>
          <w:rFonts w:ascii="Arial" w:hAnsi="Arial" w:cs="Arial"/>
          <w:sz w:val="28"/>
          <w:szCs w:val="28"/>
        </w:rPr>
        <w:t xml:space="preserve"> </w:t>
      </w:r>
      <w:r w:rsidRPr="00CC0334">
        <w:rPr>
          <w:rStyle w:val="Ninguno"/>
          <w:rFonts w:ascii="Arial" w:hAnsi="Arial" w:cs="Arial"/>
          <w:sz w:val="28"/>
          <w:szCs w:val="28"/>
        </w:rPr>
        <w:t>a big step towards making this possible</w:t>
      </w:r>
    </w:p>
    <w:p w:rsidR="002C1539" w:rsidRPr="00CC0334" w:rsidRDefault="002C1539" w:rsidP="00237DEA">
      <w:pPr>
        <w:rPr>
          <w:rStyle w:val="Ninguno"/>
          <w:rFonts w:ascii="Arial" w:eastAsia="Arial" w:hAnsi="Arial" w:cs="Arial"/>
          <w:sz w:val="28"/>
          <w:szCs w:val="28"/>
        </w:rPr>
      </w:pPr>
      <w:r w:rsidRPr="00CC0334">
        <w:rPr>
          <w:rStyle w:val="Ninguno"/>
          <w:rFonts w:ascii="Arial" w:hAnsi="Arial" w:cs="Arial"/>
          <w:sz w:val="28"/>
          <w:szCs w:val="28"/>
        </w:rPr>
        <w:t xml:space="preserve">We therefore count on you to undertake action after this conference. </w:t>
      </w:r>
      <w:r w:rsidR="004914F6" w:rsidRPr="00CC0334">
        <w:rPr>
          <w:rStyle w:val="Ninguno"/>
          <w:rFonts w:ascii="Arial" w:hAnsi="Arial" w:cs="Arial"/>
          <w:sz w:val="28"/>
          <w:szCs w:val="28"/>
        </w:rPr>
        <w:t>L</w:t>
      </w:r>
      <w:r w:rsidRPr="00CC0334">
        <w:rPr>
          <w:rStyle w:val="Ninguno"/>
          <w:rFonts w:ascii="Arial" w:hAnsi="Arial" w:cs="Arial"/>
          <w:sz w:val="28"/>
          <w:szCs w:val="28"/>
        </w:rPr>
        <w:t>et’s make sure that no one with sight loss is excluded from the support they need and are entitled to!</w:t>
      </w:r>
    </w:p>
    <w:p w:rsidR="002C1539" w:rsidRPr="00CC0334" w:rsidRDefault="002C1539" w:rsidP="00237DEA">
      <w:pPr>
        <w:rPr>
          <w:rStyle w:val="Ninguno"/>
          <w:rFonts w:ascii="Arial" w:eastAsia="Arial" w:hAnsi="Arial" w:cs="Arial"/>
          <w:sz w:val="28"/>
          <w:szCs w:val="28"/>
        </w:rPr>
      </w:pPr>
    </w:p>
    <w:p w:rsidR="002C1539" w:rsidRPr="00CC0334" w:rsidRDefault="002C1539" w:rsidP="00237DEA">
      <w:pPr>
        <w:keepNext/>
        <w:keepLines/>
        <w:rPr>
          <w:rStyle w:val="Ninguno"/>
          <w:rFonts w:ascii="Arial" w:eastAsia="Arial" w:hAnsi="Arial" w:cs="Arial"/>
          <w:sz w:val="28"/>
          <w:szCs w:val="28"/>
        </w:rPr>
      </w:pPr>
      <w:r w:rsidRPr="00CC0334">
        <w:rPr>
          <w:rStyle w:val="Ninguno"/>
          <w:rFonts w:ascii="Arial" w:hAnsi="Arial" w:cs="Arial"/>
          <w:sz w:val="28"/>
          <w:szCs w:val="28"/>
        </w:rPr>
        <w:t>Birgitta Blokland and</w:t>
      </w:r>
    </w:p>
    <w:p w:rsidR="002C1539" w:rsidRPr="00CC0334" w:rsidRDefault="002C1539" w:rsidP="00237DEA">
      <w:pPr>
        <w:keepNext/>
        <w:keepLines/>
        <w:rPr>
          <w:rStyle w:val="Ninguno"/>
          <w:rFonts w:ascii="Arial" w:eastAsia="Arial" w:hAnsi="Arial" w:cs="Arial"/>
          <w:sz w:val="28"/>
          <w:szCs w:val="28"/>
        </w:rPr>
      </w:pPr>
      <w:r w:rsidRPr="00CC0334">
        <w:rPr>
          <w:rStyle w:val="Ninguno"/>
          <w:rFonts w:ascii="Arial" w:hAnsi="Arial" w:cs="Arial"/>
          <w:sz w:val="28"/>
          <w:szCs w:val="28"/>
        </w:rPr>
        <w:t xml:space="preserve">Barbara </w:t>
      </w:r>
      <w:proofErr w:type="spellStart"/>
      <w:r w:rsidRPr="00CC0334">
        <w:rPr>
          <w:rStyle w:val="Ninguno"/>
          <w:rFonts w:ascii="Arial" w:hAnsi="Arial" w:cs="Arial"/>
          <w:sz w:val="28"/>
          <w:szCs w:val="28"/>
        </w:rPr>
        <w:t>Krejči</w:t>
      </w:r>
      <w:proofErr w:type="spellEnd"/>
      <w:r w:rsidRPr="00CC0334">
        <w:rPr>
          <w:rStyle w:val="Ninguno"/>
          <w:rFonts w:ascii="Arial" w:hAnsi="Arial" w:cs="Arial"/>
          <w:sz w:val="28"/>
          <w:szCs w:val="28"/>
        </w:rPr>
        <w:t xml:space="preserve"> Piry </w:t>
      </w:r>
    </w:p>
    <w:p w:rsidR="002C1539" w:rsidRPr="00CC0334" w:rsidRDefault="002C1539" w:rsidP="00237DEA">
      <w:pPr>
        <w:keepNext/>
        <w:keepLines/>
        <w:rPr>
          <w:rStyle w:val="Ninguno"/>
          <w:rFonts w:ascii="Arial" w:eastAsia="Arial" w:hAnsi="Arial" w:cs="Arial"/>
          <w:sz w:val="28"/>
          <w:szCs w:val="28"/>
        </w:rPr>
      </w:pPr>
    </w:p>
    <w:p w:rsidR="00A2214E" w:rsidRPr="00CC0334" w:rsidRDefault="002C1539" w:rsidP="00237DEA">
      <w:pPr>
        <w:keepNext/>
        <w:keepLines/>
        <w:spacing w:before="120" w:after="120"/>
        <w:rPr>
          <w:rFonts w:ascii="Arial" w:hAnsi="Arial" w:cs="Arial"/>
          <w:sz w:val="28"/>
          <w:szCs w:val="28"/>
          <w:lang w:val="en-GB"/>
        </w:rPr>
      </w:pPr>
      <w:r w:rsidRPr="00CC0334">
        <w:rPr>
          <w:rStyle w:val="Ninguno"/>
          <w:rFonts w:ascii="Arial" w:hAnsi="Arial" w:cs="Arial"/>
          <w:sz w:val="28"/>
          <w:szCs w:val="28"/>
          <w:lang w:val="es-ES_tradnl"/>
        </w:rPr>
        <w:t xml:space="preserve">EBU </w:t>
      </w:r>
      <w:proofErr w:type="spellStart"/>
      <w:r w:rsidRPr="00CC0334">
        <w:rPr>
          <w:rStyle w:val="Ninguno"/>
          <w:rFonts w:ascii="Arial" w:hAnsi="Arial" w:cs="Arial"/>
          <w:sz w:val="28"/>
          <w:szCs w:val="28"/>
          <w:lang w:val="es-ES_tradnl"/>
        </w:rPr>
        <w:t>low</w:t>
      </w:r>
      <w:proofErr w:type="spellEnd"/>
      <w:r w:rsidRPr="00CC0334">
        <w:rPr>
          <w:rStyle w:val="Ninguno"/>
          <w:rFonts w:ascii="Arial" w:hAnsi="Arial" w:cs="Arial"/>
          <w:sz w:val="28"/>
          <w:szCs w:val="28"/>
          <w:lang w:val="es-ES_tradnl"/>
        </w:rPr>
        <w:t xml:space="preserve"> </w:t>
      </w:r>
      <w:proofErr w:type="spellStart"/>
      <w:r w:rsidRPr="00CC0334">
        <w:rPr>
          <w:rStyle w:val="Ninguno"/>
          <w:rFonts w:ascii="Arial" w:hAnsi="Arial" w:cs="Arial"/>
          <w:sz w:val="28"/>
          <w:szCs w:val="28"/>
          <w:lang w:val="es-ES_tradnl"/>
        </w:rPr>
        <w:t>vision</w:t>
      </w:r>
      <w:proofErr w:type="spellEnd"/>
      <w:r w:rsidRPr="00CC0334">
        <w:rPr>
          <w:rStyle w:val="Ninguno"/>
          <w:rFonts w:ascii="Arial" w:hAnsi="Arial" w:cs="Arial"/>
          <w:sz w:val="28"/>
          <w:szCs w:val="28"/>
          <w:lang w:val="es-ES_tradnl"/>
        </w:rPr>
        <w:t xml:space="preserve"> </w:t>
      </w:r>
      <w:proofErr w:type="spellStart"/>
      <w:r w:rsidRPr="00CC0334">
        <w:rPr>
          <w:rStyle w:val="Ninguno"/>
          <w:rFonts w:ascii="Arial" w:hAnsi="Arial" w:cs="Arial"/>
          <w:sz w:val="28"/>
          <w:szCs w:val="28"/>
          <w:lang w:val="es-ES_tradnl"/>
        </w:rPr>
        <w:t>team</w:t>
      </w:r>
      <w:proofErr w:type="spellEnd"/>
    </w:p>
    <w:p w:rsidR="00A2214E" w:rsidRPr="00CC0334" w:rsidRDefault="00A2214E" w:rsidP="00237DEA">
      <w:pPr>
        <w:pStyle w:val="Cuerpo"/>
        <w:rPr>
          <w:rFonts w:ascii="Arial" w:hAnsi="Arial" w:cs="Arial"/>
          <w:color w:val="auto"/>
          <w:sz w:val="28"/>
          <w:szCs w:val="28"/>
          <w:lang w:val="en-US"/>
        </w:rPr>
      </w:pPr>
    </w:p>
    <w:p w:rsidR="00A2214E" w:rsidRPr="00CC0334" w:rsidRDefault="00004415" w:rsidP="00237DEA">
      <w:pPr>
        <w:rPr>
          <w:rFonts w:ascii="Arial" w:hAnsi="Arial" w:cs="Arial"/>
          <w:i/>
          <w:iCs/>
          <w:sz w:val="28"/>
          <w:szCs w:val="28"/>
        </w:rPr>
      </w:pPr>
      <w:r w:rsidRPr="00CC0334">
        <w:rPr>
          <w:rFonts w:ascii="Arial" w:hAnsi="Arial" w:cs="Arial"/>
          <w:noProof/>
          <w:sz w:val="28"/>
          <w:szCs w:val="28"/>
          <w:lang w:val="fr-FR" w:eastAsia="fr-FR"/>
        </w:rPr>
        <w:drawing>
          <wp:anchor distT="0" distB="0" distL="114300" distR="115062" simplePos="0" relativeHeight="251658240" behindDoc="0" locked="0" layoutInCell="1" allowOverlap="1" wp14:anchorId="5A4E4263" wp14:editId="0755C455">
            <wp:simplePos x="0" y="0"/>
            <wp:positionH relativeFrom="margin">
              <wp:posOffset>7620</wp:posOffset>
            </wp:positionH>
            <wp:positionV relativeFrom="margin">
              <wp:posOffset>6031865</wp:posOffset>
            </wp:positionV>
            <wp:extent cx="894715" cy="600075"/>
            <wp:effectExtent l="0" t="0" r="635" b="9525"/>
            <wp:wrapSquare wrapText="bothSides"/>
            <wp:docPr id="5" name="Image 5" title="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title="E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71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788" w:rsidRPr="00CC0334" w:rsidRDefault="00A2214E" w:rsidP="00237DEA">
      <w:pPr>
        <w:pStyle w:val="Cuerpo"/>
        <w:rPr>
          <w:rFonts w:ascii="Arial" w:hAnsi="Arial" w:cs="Arial"/>
          <w:color w:val="auto"/>
          <w:sz w:val="28"/>
          <w:szCs w:val="28"/>
          <w:lang w:val="en-US"/>
        </w:rPr>
      </w:pPr>
      <w:r w:rsidRPr="00CC0334">
        <w:rPr>
          <w:rFonts w:ascii="Arial" w:hAnsi="Arial" w:cs="Arial"/>
          <w:iCs/>
          <w:color w:val="auto"/>
          <w:sz w:val="28"/>
          <w:szCs w:val="28"/>
          <w:lang w:val="en-US"/>
        </w:rPr>
        <w:t xml:space="preserve">This event is co-funded by the "Rights, Equality and Citizenship" </w:t>
      </w:r>
      <w:proofErr w:type="spellStart"/>
      <w:r w:rsidRPr="00CC0334">
        <w:rPr>
          <w:rFonts w:ascii="Arial" w:hAnsi="Arial" w:cs="Arial"/>
          <w:iCs/>
          <w:color w:val="auto"/>
          <w:sz w:val="28"/>
          <w:szCs w:val="28"/>
          <w:lang w:val="en-US"/>
        </w:rPr>
        <w:t>Programme</w:t>
      </w:r>
      <w:proofErr w:type="spellEnd"/>
      <w:r w:rsidRPr="00CC0334">
        <w:rPr>
          <w:rFonts w:ascii="Arial" w:hAnsi="Arial" w:cs="Arial"/>
          <w:iCs/>
          <w:color w:val="auto"/>
          <w:sz w:val="28"/>
          <w:szCs w:val="28"/>
          <w:lang w:val="en-US"/>
        </w:rPr>
        <w:t xml:space="preserve"> of th</w:t>
      </w:r>
      <w:bookmarkStart w:id="0" w:name="_GoBack"/>
      <w:bookmarkEnd w:id="0"/>
      <w:r w:rsidRPr="00CC0334">
        <w:rPr>
          <w:rFonts w:ascii="Arial" w:hAnsi="Arial" w:cs="Arial"/>
          <w:iCs/>
          <w:color w:val="auto"/>
          <w:sz w:val="28"/>
          <w:szCs w:val="28"/>
          <w:lang w:val="en-US"/>
        </w:rPr>
        <w:t>e European Union</w:t>
      </w:r>
      <w:r w:rsidRPr="00CC0334">
        <w:rPr>
          <w:rFonts w:ascii="Arial" w:hAnsi="Arial" w:cs="Arial"/>
          <w:color w:val="auto"/>
          <w:sz w:val="28"/>
          <w:szCs w:val="28"/>
          <w:lang w:val="en-US"/>
        </w:rPr>
        <w:t>.</w:t>
      </w:r>
    </w:p>
    <w:sectPr w:rsidR="00A15788" w:rsidRPr="00CC0334" w:rsidSect="00E819DA">
      <w:headerReference w:type="default" r:id="rId9"/>
      <w:footerReference w:type="default" r:id="rId10"/>
      <w:headerReference w:type="first" r:id="rId11"/>
      <w:footerReference w:type="first" r:id="rId12"/>
      <w:pgSz w:w="11906" w:h="16838"/>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AB3" w:rsidRDefault="00A14AB3">
      <w:r>
        <w:separator/>
      </w:r>
    </w:p>
  </w:endnote>
  <w:endnote w:type="continuationSeparator" w:id="0">
    <w:p w:rsidR="00A14AB3" w:rsidRDefault="00A14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561691"/>
      <w:docPartObj>
        <w:docPartGallery w:val="Page Numbers (Bottom of Page)"/>
        <w:docPartUnique/>
      </w:docPartObj>
    </w:sdtPr>
    <w:sdtEndPr>
      <w:rPr>
        <w:rFonts w:ascii="Arial" w:hAnsi="Arial" w:cs="Arial"/>
        <w:sz w:val="28"/>
        <w:szCs w:val="28"/>
      </w:rPr>
    </w:sdtEndPr>
    <w:sdtContent>
      <w:p w:rsidR="00E819DA" w:rsidRPr="00E819DA" w:rsidRDefault="00E819DA" w:rsidP="00E819DA">
        <w:pPr>
          <w:pStyle w:val="Pieddepage"/>
          <w:jc w:val="right"/>
          <w:rPr>
            <w:rFonts w:ascii="Arial" w:hAnsi="Arial" w:cs="Arial"/>
            <w:sz w:val="28"/>
            <w:szCs w:val="28"/>
          </w:rPr>
        </w:pPr>
        <w:r w:rsidRPr="00E819DA">
          <w:rPr>
            <w:rFonts w:ascii="Arial" w:hAnsi="Arial" w:cs="Arial"/>
            <w:sz w:val="28"/>
            <w:szCs w:val="28"/>
          </w:rPr>
          <w:fldChar w:fldCharType="begin"/>
        </w:r>
        <w:r w:rsidRPr="00E819DA">
          <w:rPr>
            <w:rFonts w:ascii="Arial" w:hAnsi="Arial" w:cs="Arial"/>
            <w:sz w:val="28"/>
            <w:szCs w:val="28"/>
          </w:rPr>
          <w:instrText>PAGE   \* MERGEFORMAT</w:instrText>
        </w:r>
        <w:r w:rsidRPr="00E819DA">
          <w:rPr>
            <w:rFonts w:ascii="Arial" w:hAnsi="Arial" w:cs="Arial"/>
            <w:sz w:val="28"/>
            <w:szCs w:val="28"/>
          </w:rPr>
          <w:fldChar w:fldCharType="separate"/>
        </w:r>
        <w:r w:rsidR="00004415" w:rsidRPr="00004415">
          <w:rPr>
            <w:rFonts w:ascii="Arial" w:hAnsi="Arial" w:cs="Arial"/>
            <w:noProof/>
            <w:sz w:val="28"/>
            <w:szCs w:val="28"/>
            <w:lang w:val="fr-FR"/>
          </w:rPr>
          <w:t>5</w:t>
        </w:r>
        <w:r w:rsidRPr="00E819DA">
          <w:rPr>
            <w:rFonts w:ascii="Arial" w:hAnsi="Arial" w:cs="Arial"/>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8"/>
        <w:szCs w:val="28"/>
      </w:rPr>
      <w:id w:val="-1292973905"/>
      <w:docPartObj>
        <w:docPartGallery w:val="Page Numbers (Bottom of Page)"/>
        <w:docPartUnique/>
      </w:docPartObj>
    </w:sdtPr>
    <w:sdtEndPr/>
    <w:sdtContent>
      <w:p w:rsidR="00E819DA" w:rsidRPr="00E819DA" w:rsidRDefault="00E819DA" w:rsidP="00E819DA">
        <w:pPr>
          <w:pStyle w:val="Pieddepage"/>
          <w:jc w:val="right"/>
          <w:rPr>
            <w:rFonts w:ascii="Arial" w:hAnsi="Arial" w:cs="Arial"/>
            <w:sz w:val="28"/>
            <w:szCs w:val="28"/>
          </w:rPr>
        </w:pPr>
        <w:r w:rsidRPr="00E819DA">
          <w:rPr>
            <w:rFonts w:ascii="Arial" w:hAnsi="Arial" w:cs="Arial"/>
            <w:sz w:val="28"/>
            <w:szCs w:val="28"/>
          </w:rPr>
          <w:fldChar w:fldCharType="begin"/>
        </w:r>
        <w:r w:rsidRPr="00E819DA">
          <w:rPr>
            <w:rFonts w:ascii="Arial" w:hAnsi="Arial" w:cs="Arial"/>
            <w:sz w:val="28"/>
            <w:szCs w:val="28"/>
          </w:rPr>
          <w:instrText>PAGE   \* MERGEFORMAT</w:instrText>
        </w:r>
        <w:r w:rsidRPr="00E819DA">
          <w:rPr>
            <w:rFonts w:ascii="Arial" w:hAnsi="Arial" w:cs="Arial"/>
            <w:sz w:val="28"/>
            <w:szCs w:val="28"/>
          </w:rPr>
          <w:fldChar w:fldCharType="separate"/>
        </w:r>
        <w:r w:rsidR="00004415" w:rsidRPr="00004415">
          <w:rPr>
            <w:rFonts w:ascii="Arial" w:hAnsi="Arial" w:cs="Arial"/>
            <w:noProof/>
            <w:sz w:val="28"/>
            <w:szCs w:val="28"/>
            <w:lang w:val="fr-FR"/>
          </w:rPr>
          <w:t>1</w:t>
        </w:r>
        <w:r w:rsidRPr="00E819DA">
          <w:rPr>
            <w:rFonts w:ascii="Arial" w:hAnsi="Arial" w:cs="Arial"/>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AB3" w:rsidRDefault="00A14AB3">
      <w:r>
        <w:separator/>
      </w:r>
    </w:p>
  </w:footnote>
  <w:footnote w:type="continuationSeparator" w:id="0">
    <w:p w:rsidR="00A14AB3" w:rsidRDefault="00A14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DA" w:rsidRPr="00E07E8C" w:rsidRDefault="00E819DA" w:rsidP="00E819DA">
    <w:pPr>
      <w:tabs>
        <w:tab w:val="left" w:pos="4820"/>
      </w:tabs>
      <w:jc w:val="both"/>
      <w:rPr>
        <w:rFonts w:ascii="Arial" w:hAnsi="Arial" w:cs="Arial"/>
        <w:noProof/>
        <w:sz w:val="28"/>
        <w:szCs w:val="28"/>
        <w:lang w:eastAsia="fr-FR"/>
      </w:rPr>
    </w:pPr>
    <w:r w:rsidRPr="00E07E8C">
      <w:rPr>
        <w:rFonts w:ascii="Arial" w:hAnsi="Arial" w:cs="Arial"/>
        <w:noProof/>
        <w:sz w:val="28"/>
        <w:szCs w:val="28"/>
        <w:lang w:eastAsia="fr-FR"/>
      </w:rPr>
      <w:t xml:space="preserve">EBU Low Vision Conference – 14-17 June 2018, </w:t>
    </w:r>
    <w:r w:rsidRPr="00266463">
      <w:rPr>
        <w:rFonts w:ascii="Arial" w:hAnsi="Arial" w:cs="Arial"/>
        <w:noProof/>
        <w:sz w:val="28"/>
        <w:szCs w:val="28"/>
        <w:lang w:eastAsia="fr-FR"/>
      </w:rPr>
      <w:t xml:space="preserve">Laško, </w:t>
    </w:r>
    <w:r w:rsidRPr="00E07E8C">
      <w:rPr>
        <w:rFonts w:ascii="Arial" w:hAnsi="Arial" w:cs="Arial"/>
        <w:noProof/>
        <w:sz w:val="28"/>
        <w:szCs w:val="28"/>
        <w:lang w:eastAsia="fr-FR"/>
      </w:rPr>
      <w:t>Slovenia</w:t>
    </w:r>
  </w:p>
  <w:p w:rsidR="00E819DA" w:rsidRPr="00E07E8C" w:rsidRDefault="00E819DA" w:rsidP="00E819DA">
    <w:pPr>
      <w:tabs>
        <w:tab w:val="left" w:pos="4820"/>
      </w:tabs>
      <w:jc w:val="both"/>
      <w:rPr>
        <w:rFonts w:ascii="Arial" w:hAnsi="Arial" w:cs="Arial"/>
        <w:noProof/>
        <w:sz w:val="28"/>
        <w:szCs w:val="28"/>
        <w:lang w:eastAsia="fr-FR"/>
      </w:rPr>
    </w:pPr>
    <w:r w:rsidRPr="00E07E8C">
      <w:rPr>
        <w:rFonts w:ascii="Arial" w:hAnsi="Arial" w:cs="Arial"/>
        <w:noProof/>
        <w:sz w:val="28"/>
        <w:szCs w:val="28"/>
        <w:lang w:eastAsia="fr-FR"/>
      </w:rPr>
      <w:t>LOW VISION Services, a global right setting the standards in Europe</w:t>
    </w:r>
  </w:p>
  <w:p w:rsidR="00E819DA" w:rsidRDefault="00E819DA" w:rsidP="00E819DA">
    <w:pPr>
      <w:tabs>
        <w:tab w:val="left" w:pos="4678"/>
      </w:tabs>
    </w:pPr>
    <w:r>
      <w:t>------------------------</w:t>
    </w:r>
  </w:p>
  <w:p w:rsidR="00E07E8C" w:rsidRPr="00E819DA" w:rsidRDefault="00E07E8C" w:rsidP="00E819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DA" w:rsidRDefault="00E819DA" w:rsidP="00E819DA">
    <w:pPr>
      <w:pStyle w:val="En-tte"/>
    </w:pPr>
    <w:r>
      <w:rPr>
        <w:noProof/>
        <w:lang w:val="fr-FR" w:eastAsia="fr-FR"/>
      </w:rPr>
      <w:drawing>
        <wp:inline distT="0" distB="0" distL="0" distR="0" wp14:anchorId="697422EF" wp14:editId="276D26FB">
          <wp:extent cx="2566670" cy="929640"/>
          <wp:effectExtent l="0" t="0" r="5080" b="3810"/>
          <wp:docPr id="3" name="officeArt object" title="EBU logo"/>
          <wp:cNvGraphicFramePr/>
          <a:graphic xmlns:a="http://schemas.openxmlformats.org/drawingml/2006/main">
            <a:graphicData uri="http://schemas.openxmlformats.org/drawingml/2006/picture">
              <pic:pic xmlns:pic="http://schemas.openxmlformats.org/drawingml/2006/picture">
                <pic:nvPicPr>
                  <pic:cNvPr id="1073741825" name="image1.png" descr="EBU logo"/>
                  <pic:cNvPicPr>
                    <a:picLocks noChangeAspect="1"/>
                  </pic:cNvPicPr>
                </pic:nvPicPr>
                <pic:blipFill>
                  <a:blip r:embed="rId1">
                    <a:extLst/>
                  </a:blip>
                  <a:stretch>
                    <a:fillRect/>
                  </a:stretch>
                </pic:blipFill>
                <pic:spPr>
                  <a:xfrm>
                    <a:off x="0" y="0"/>
                    <a:ext cx="2566670" cy="929640"/>
                  </a:xfrm>
                  <a:prstGeom prst="rect">
                    <a:avLst/>
                  </a:prstGeom>
                  <a:ln w="12700" cap="flat">
                    <a:noFill/>
                    <a:miter lim="400000"/>
                  </a:ln>
                  <a:effectLst/>
                </pic:spPr>
              </pic:pic>
            </a:graphicData>
          </a:graphic>
        </wp:inline>
      </w:drawing>
    </w:r>
    <w:r>
      <w:t xml:space="preserve">               </w:t>
    </w:r>
    <w:r>
      <w:rPr>
        <w:noProof/>
        <w:lang w:val="fr-FR" w:eastAsia="fr-FR"/>
      </w:rPr>
      <w:drawing>
        <wp:inline distT="0" distB="0" distL="0" distR="0" wp14:anchorId="217D4433" wp14:editId="5DAE2A46">
          <wp:extent cx="2971800" cy="1104900"/>
          <wp:effectExtent l="0" t="0" r="0" b="0"/>
          <wp:docPr id="4" name="officeArt object" title="Logo of the Union of the Blind and Partially Sighted of Slovenia"/>
          <wp:cNvGraphicFramePr/>
          <a:graphic xmlns:a="http://schemas.openxmlformats.org/drawingml/2006/main">
            <a:graphicData uri="http://schemas.openxmlformats.org/drawingml/2006/picture">
              <pic:pic xmlns:pic="http://schemas.openxmlformats.org/drawingml/2006/picture">
                <pic:nvPicPr>
                  <pic:cNvPr id="1073741826" name="image2.png" descr="Opis: C:\Users\Polona\AppData\Local\Microsoft\Windows\Temporary Internet Files\Content.Outlook\LJT3J6JX\logoZDSSS1-1 (2).png"/>
                  <pic:cNvPicPr>
                    <a:picLocks noChangeAspect="1"/>
                  </pic:cNvPicPr>
                </pic:nvPicPr>
                <pic:blipFill>
                  <a:blip r:embed="rId2">
                    <a:extLst/>
                  </a:blip>
                  <a:stretch>
                    <a:fillRect/>
                  </a:stretch>
                </pic:blipFill>
                <pic:spPr>
                  <a:xfrm>
                    <a:off x="0" y="0"/>
                    <a:ext cx="2971800" cy="1104900"/>
                  </a:xfrm>
                  <a:prstGeom prst="rect">
                    <a:avLst/>
                  </a:prstGeom>
                  <a:ln w="12700" cap="flat">
                    <a:noFill/>
                    <a:miter lim="400000"/>
                  </a:ln>
                  <a:effectLst/>
                </pic:spPr>
              </pic:pic>
            </a:graphicData>
          </a:graphic>
        </wp:inline>
      </w:drawing>
    </w:r>
  </w:p>
  <w:p w:rsidR="00E819DA" w:rsidRPr="000617D5" w:rsidRDefault="00E819DA" w:rsidP="00E819DA">
    <w:pPr>
      <w:pStyle w:val="Cuerpo"/>
      <w:tabs>
        <w:tab w:val="left" w:pos="4678"/>
      </w:tabs>
      <w:ind w:firstLine="2160"/>
      <w:jc w:val="center"/>
      <w:rPr>
        <w:rFonts w:ascii="Arial" w:hAnsi="Arial" w:cs="Arial"/>
        <w:sz w:val="28"/>
        <w:szCs w:val="28"/>
        <w:lang w:val="en-GB"/>
      </w:rPr>
    </w:pPr>
    <w:r>
      <w:rPr>
        <w:rFonts w:ascii="Arial" w:hAnsi="Arial" w:cs="Arial"/>
        <w:sz w:val="28"/>
        <w:szCs w:val="28"/>
        <w:lang w:val="en-GB"/>
      </w:rPr>
      <w:t xml:space="preserve">   </w:t>
    </w:r>
    <w:r w:rsidRPr="000617D5">
      <w:rPr>
        <w:rFonts w:ascii="Arial" w:hAnsi="Arial" w:cs="Arial"/>
        <w:sz w:val="28"/>
        <w:szCs w:val="28"/>
        <w:lang w:val="en-GB"/>
      </w:rPr>
      <w:t xml:space="preserve">                  </w:t>
    </w:r>
  </w:p>
  <w:p w:rsidR="00E819DA" w:rsidRDefault="00E819DA" w:rsidP="00E819DA">
    <w:pPr>
      <w:pStyle w:val="Cuerpo"/>
      <w:tabs>
        <w:tab w:val="left" w:pos="4678"/>
      </w:tabs>
      <w:jc w:val="center"/>
    </w:pPr>
    <w:r>
      <w:rPr>
        <w:lang w:val="en-US"/>
      </w:rPr>
      <w:t>------------------------</w:t>
    </w:r>
  </w:p>
  <w:p w:rsidR="00CD2D3D" w:rsidRPr="00E819DA" w:rsidRDefault="00CD2D3D">
    <w:pPr>
      <w:pStyle w:val="En-tt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5BC"/>
    <w:multiLevelType w:val="hybridMultilevel"/>
    <w:tmpl w:val="EB142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336433"/>
    <w:multiLevelType w:val="singleLevel"/>
    <w:tmpl w:val="040C000F"/>
    <w:lvl w:ilvl="0">
      <w:start w:val="1"/>
      <w:numFmt w:val="decimal"/>
      <w:lvlText w:val="%1."/>
      <w:lvlJc w:val="left"/>
      <w:pPr>
        <w:ind w:left="720" w:hanging="360"/>
      </w:pPr>
      <w:rPr>
        <w:rFonts w:hint="default"/>
      </w:rPr>
    </w:lvl>
  </w:abstractNum>
  <w:abstractNum w:abstractNumId="2" w15:restartNumberingAfterBreak="0">
    <w:nsid w:val="07573DDE"/>
    <w:multiLevelType w:val="hybridMultilevel"/>
    <w:tmpl w:val="6A9414EA"/>
    <w:lvl w:ilvl="0" w:tplc="97FC0ED6">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0D9F3EB0"/>
    <w:multiLevelType w:val="hybridMultilevel"/>
    <w:tmpl w:val="16669648"/>
    <w:lvl w:ilvl="0" w:tplc="41C8047A">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7056E7"/>
    <w:multiLevelType w:val="hybridMultilevel"/>
    <w:tmpl w:val="6FDA7EE6"/>
    <w:lvl w:ilvl="0" w:tplc="DAFA3D98">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190337C4"/>
    <w:multiLevelType w:val="hybridMultilevel"/>
    <w:tmpl w:val="0DF0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8D65D6"/>
    <w:multiLevelType w:val="hybridMultilevel"/>
    <w:tmpl w:val="D1426506"/>
    <w:lvl w:ilvl="0" w:tplc="3244BC3C">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15:restartNumberingAfterBreak="0">
    <w:nsid w:val="2B812799"/>
    <w:multiLevelType w:val="hybridMultilevel"/>
    <w:tmpl w:val="134A6542"/>
    <w:lvl w:ilvl="0" w:tplc="C8B45F28">
      <w:numFmt w:val="bullet"/>
      <w:lvlText w:val="-"/>
      <w:lvlJc w:val="left"/>
      <w:pPr>
        <w:ind w:left="1920" w:hanging="360"/>
      </w:pPr>
      <w:rPr>
        <w:rFonts w:ascii="Arial" w:eastAsia="Arial Unicode MS" w:hAnsi="Arial"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8" w15:restartNumberingAfterBreak="0">
    <w:nsid w:val="401D6088"/>
    <w:multiLevelType w:val="hybridMultilevel"/>
    <w:tmpl w:val="AE2EB628"/>
    <w:lvl w:ilvl="0" w:tplc="32F2C888">
      <w:start w:val="1"/>
      <w:numFmt w:val="decimal"/>
      <w:lvlText w:val="%1."/>
      <w:lvlJc w:val="left"/>
      <w:pPr>
        <w:ind w:left="765" w:hanging="405"/>
      </w:pPr>
      <w:rPr>
        <w:rFonts w:eastAsia="Arial Unicode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184C0B"/>
    <w:multiLevelType w:val="hybridMultilevel"/>
    <w:tmpl w:val="6C64AC8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5CF61042"/>
    <w:multiLevelType w:val="hybridMultilevel"/>
    <w:tmpl w:val="E9DC2E18"/>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1" w15:restartNumberingAfterBreak="0">
    <w:nsid w:val="6F5D1143"/>
    <w:multiLevelType w:val="hybridMultilevel"/>
    <w:tmpl w:val="E8803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11"/>
  </w:num>
  <w:num w:numId="8">
    <w:abstractNumId w:val="7"/>
  </w:num>
  <w:num w:numId="9">
    <w:abstractNumId w:val="10"/>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6"/>
    <w:rsid w:val="00004415"/>
    <w:rsid w:val="00042897"/>
    <w:rsid w:val="00052C11"/>
    <w:rsid w:val="000724E2"/>
    <w:rsid w:val="00093D6C"/>
    <w:rsid w:val="00094759"/>
    <w:rsid w:val="000E22F7"/>
    <w:rsid w:val="001439DB"/>
    <w:rsid w:val="00173289"/>
    <w:rsid w:val="00192C96"/>
    <w:rsid w:val="001E57AE"/>
    <w:rsid w:val="001E63E6"/>
    <w:rsid w:val="00204F6E"/>
    <w:rsid w:val="00237DEA"/>
    <w:rsid w:val="00252736"/>
    <w:rsid w:val="002B66A9"/>
    <w:rsid w:val="002C1539"/>
    <w:rsid w:val="002D53D5"/>
    <w:rsid w:val="002D7031"/>
    <w:rsid w:val="00315797"/>
    <w:rsid w:val="0032249F"/>
    <w:rsid w:val="00350731"/>
    <w:rsid w:val="003B6368"/>
    <w:rsid w:val="003C674B"/>
    <w:rsid w:val="003F42B3"/>
    <w:rsid w:val="00415BA3"/>
    <w:rsid w:val="004168D8"/>
    <w:rsid w:val="00437201"/>
    <w:rsid w:val="004571C1"/>
    <w:rsid w:val="00476B59"/>
    <w:rsid w:val="004914F6"/>
    <w:rsid w:val="004A4D55"/>
    <w:rsid w:val="004A766D"/>
    <w:rsid w:val="0050438E"/>
    <w:rsid w:val="00521915"/>
    <w:rsid w:val="00576505"/>
    <w:rsid w:val="00593C79"/>
    <w:rsid w:val="00604096"/>
    <w:rsid w:val="00682BF8"/>
    <w:rsid w:val="006A2F81"/>
    <w:rsid w:val="007C434B"/>
    <w:rsid w:val="007E0670"/>
    <w:rsid w:val="0083003A"/>
    <w:rsid w:val="00845C56"/>
    <w:rsid w:val="008A298D"/>
    <w:rsid w:val="008B501B"/>
    <w:rsid w:val="008F6682"/>
    <w:rsid w:val="00905085"/>
    <w:rsid w:val="00920A6E"/>
    <w:rsid w:val="009449EC"/>
    <w:rsid w:val="009A0293"/>
    <w:rsid w:val="009B691C"/>
    <w:rsid w:val="009E1537"/>
    <w:rsid w:val="00A14AB3"/>
    <w:rsid w:val="00A15788"/>
    <w:rsid w:val="00A2214E"/>
    <w:rsid w:val="00A505B4"/>
    <w:rsid w:val="00A71B8F"/>
    <w:rsid w:val="00AF6960"/>
    <w:rsid w:val="00B01523"/>
    <w:rsid w:val="00B45FD5"/>
    <w:rsid w:val="00B712CA"/>
    <w:rsid w:val="00BE30E7"/>
    <w:rsid w:val="00BE36F3"/>
    <w:rsid w:val="00BF1410"/>
    <w:rsid w:val="00CC0334"/>
    <w:rsid w:val="00CD2D3D"/>
    <w:rsid w:val="00D31655"/>
    <w:rsid w:val="00D56DA3"/>
    <w:rsid w:val="00D61764"/>
    <w:rsid w:val="00D91C40"/>
    <w:rsid w:val="00DB214E"/>
    <w:rsid w:val="00DE4B90"/>
    <w:rsid w:val="00E07E8C"/>
    <w:rsid w:val="00E1109D"/>
    <w:rsid w:val="00E2039E"/>
    <w:rsid w:val="00E47607"/>
    <w:rsid w:val="00E62AAA"/>
    <w:rsid w:val="00E647F9"/>
    <w:rsid w:val="00E70AD8"/>
    <w:rsid w:val="00E819DA"/>
    <w:rsid w:val="00E8571E"/>
    <w:rsid w:val="00EC699C"/>
    <w:rsid w:val="00EF1E57"/>
    <w:rsid w:val="00F036E6"/>
    <w:rsid w:val="00F44855"/>
    <w:rsid w:val="00FE60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162B6-8AC8-42A1-9A15-D9A6BF5A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ascii="Verdana" w:hAnsi="Verdana" w:cs="Arial Unicode MS"/>
      <w:color w:val="000000"/>
      <w:sz w:val="26"/>
      <w:szCs w:val="26"/>
      <w:lang w:val="es-ES_tradnl"/>
    </w:rPr>
  </w:style>
  <w:style w:type="paragraph" w:customStyle="1" w:styleId="Poromisin">
    <w:name w:val="Por omisión"/>
    <w:rPr>
      <w:rFonts w:ascii="Helvetica" w:hAnsi="Helvetica" w:cs="Arial Unicode MS"/>
      <w:color w:val="000000"/>
      <w:sz w:val="22"/>
      <w:szCs w:val="22"/>
      <w:lang w:val="en-US"/>
    </w:rPr>
  </w:style>
  <w:style w:type="character" w:customStyle="1" w:styleId="Hyperlink0">
    <w:name w:val="Hyperlink.0"/>
    <w:basedOn w:val="Lienhypertexte"/>
    <w:rPr>
      <w:u w:val="single"/>
    </w:rPr>
  </w:style>
  <w:style w:type="paragraph" w:styleId="En-tte">
    <w:name w:val="header"/>
    <w:basedOn w:val="Normal"/>
    <w:link w:val="En-tteCar"/>
    <w:uiPriority w:val="99"/>
    <w:unhideWhenUsed/>
    <w:rsid w:val="00D61764"/>
    <w:pPr>
      <w:tabs>
        <w:tab w:val="center" w:pos="4536"/>
        <w:tab w:val="right" w:pos="9072"/>
      </w:tabs>
    </w:pPr>
  </w:style>
  <w:style w:type="character" w:customStyle="1" w:styleId="En-tteCar">
    <w:name w:val="En-tête Car"/>
    <w:basedOn w:val="Policepardfaut"/>
    <w:link w:val="En-tte"/>
    <w:uiPriority w:val="99"/>
    <w:rsid w:val="00D61764"/>
    <w:rPr>
      <w:sz w:val="24"/>
      <w:szCs w:val="24"/>
      <w:lang w:val="en-US" w:eastAsia="en-US"/>
    </w:rPr>
  </w:style>
  <w:style w:type="paragraph" w:styleId="Pieddepage">
    <w:name w:val="footer"/>
    <w:basedOn w:val="Normal"/>
    <w:link w:val="PieddepageCar"/>
    <w:uiPriority w:val="99"/>
    <w:unhideWhenUsed/>
    <w:rsid w:val="00D61764"/>
    <w:pPr>
      <w:tabs>
        <w:tab w:val="center" w:pos="4536"/>
        <w:tab w:val="right" w:pos="9072"/>
      </w:tabs>
    </w:pPr>
  </w:style>
  <w:style w:type="character" w:customStyle="1" w:styleId="PieddepageCar">
    <w:name w:val="Pied de page Car"/>
    <w:basedOn w:val="Policepardfaut"/>
    <w:link w:val="Pieddepage"/>
    <w:uiPriority w:val="99"/>
    <w:rsid w:val="00D61764"/>
    <w:rPr>
      <w:sz w:val="24"/>
      <w:szCs w:val="24"/>
      <w:lang w:val="en-US" w:eastAsia="en-US"/>
    </w:rPr>
  </w:style>
  <w:style w:type="paragraph" w:styleId="Textedebulles">
    <w:name w:val="Balloon Text"/>
    <w:basedOn w:val="Normal"/>
    <w:link w:val="TextedebullesCar"/>
    <w:uiPriority w:val="99"/>
    <w:semiHidden/>
    <w:unhideWhenUsed/>
    <w:rsid w:val="00D61764"/>
    <w:rPr>
      <w:rFonts w:ascii="Tahoma" w:hAnsi="Tahoma" w:cs="Tahoma"/>
      <w:sz w:val="16"/>
      <w:szCs w:val="16"/>
    </w:rPr>
  </w:style>
  <w:style w:type="character" w:customStyle="1" w:styleId="TextedebullesCar">
    <w:name w:val="Texte de bulles Car"/>
    <w:basedOn w:val="Policepardfaut"/>
    <w:link w:val="Textedebulles"/>
    <w:uiPriority w:val="99"/>
    <w:semiHidden/>
    <w:rsid w:val="00D61764"/>
    <w:rPr>
      <w:rFonts w:ascii="Tahoma" w:hAnsi="Tahoma" w:cs="Tahoma"/>
      <w:sz w:val="16"/>
      <w:szCs w:val="16"/>
      <w:lang w:val="en-US" w:eastAsia="en-US"/>
    </w:rPr>
  </w:style>
  <w:style w:type="character" w:customStyle="1" w:styleId="Ninguno">
    <w:name w:val="Ninguno"/>
    <w:rsid w:val="00D61764"/>
    <w:rPr>
      <w:lang w:val="en-US"/>
    </w:rPr>
  </w:style>
  <w:style w:type="paragraph" w:styleId="Textebrut">
    <w:name w:val="Plain Text"/>
    <w:basedOn w:val="Normal"/>
    <w:link w:val="TextebrutCar"/>
    <w:uiPriority w:val="99"/>
    <w:rsid w:val="00A505B4"/>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TextebrutCar">
    <w:name w:val="Texte brut Car"/>
    <w:basedOn w:val="Policepardfaut"/>
    <w:link w:val="Textebrut"/>
    <w:uiPriority w:val="99"/>
    <w:rsid w:val="00A505B4"/>
    <w:rPr>
      <w:rFonts w:ascii="Courier New" w:eastAsia="Times New Roman" w:hAnsi="Courier New"/>
      <w:bdr w:val="none" w:sz="0" w:space="0" w:color="auto"/>
      <w:lang w:val="en-GB" w:eastAsia="en-US"/>
    </w:rPr>
  </w:style>
  <w:style w:type="character" w:customStyle="1" w:styleId="NingunoA">
    <w:name w:val="Ninguno A"/>
    <w:rsid w:val="003C674B"/>
  </w:style>
  <w:style w:type="paragraph" w:customStyle="1" w:styleId="CuerpoA">
    <w:name w:val="Cuerpo A"/>
    <w:rsid w:val="003C674B"/>
    <w:rPr>
      <w:rFonts w:ascii="Verdana" w:eastAsia="Verdana" w:hAnsi="Verdana" w:cs="Verdana"/>
      <w:color w:val="000000"/>
      <w:sz w:val="26"/>
      <w:szCs w:val="26"/>
      <w:u w:color="000000"/>
      <w:lang w:val="es-ES_tradnl"/>
    </w:rPr>
  </w:style>
  <w:style w:type="paragraph" w:styleId="Sansinterligne">
    <w:name w:val="No Spacing"/>
    <w:uiPriority w:val="1"/>
    <w:qFormat/>
    <w:rsid w:val="002C1539"/>
    <w:rPr>
      <w:sz w:val="24"/>
      <w:szCs w:val="24"/>
      <w:lang w:val="en-US" w:eastAsia="en-US"/>
    </w:rPr>
  </w:style>
  <w:style w:type="paragraph" w:styleId="Paragraphedeliste">
    <w:name w:val="List Paragraph"/>
    <w:basedOn w:val="Normal"/>
    <w:uiPriority w:val="34"/>
    <w:qFormat/>
    <w:rsid w:val="00E81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49F1B-90A5-40A8-A6FF-602BE26E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1590</Words>
  <Characters>8746</Characters>
  <Application>Microsoft Office Word</Application>
  <DocSecurity>0</DocSecurity>
  <Lines>72</Lines>
  <Paragraphs>20</Paragraphs>
  <ScaleCrop>false</ScaleCrop>
  <HeadingPairs>
    <vt:vector size="6" baseType="variant">
      <vt:variant>
        <vt:lpstr>Titre</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Car</dc:creator>
  <cp:lastModifiedBy>UEA04</cp:lastModifiedBy>
  <cp:revision>48</cp:revision>
  <dcterms:created xsi:type="dcterms:W3CDTF">2018-03-26T04:01:00Z</dcterms:created>
  <dcterms:modified xsi:type="dcterms:W3CDTF">2018-06-15T07:01:00Z</dcterms:modified>
</cp:coreProperties>
</file>